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E6" w:rsidRDefault="005D20CF">
      <w:pPr>
        <w:spacing w:after="200" w:line="276" w:lineRule="auto"/>
        <w:ind w:firstLine="0"/>
        <w:jc w:val="left"/>
      </w:pPr>
      <w:r>
        <w:br w:type="page"/>
      </w:r>
      <w:r w:rsidR="00D310E6">
        <w:lastRenderedPageBreak/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333021972"/>
        <w:docPartObj>
          <w:docPartGallery w:val="Table of Contents"/>
          <w:docPartUnique/>
        </w:docPartObj>
      </w:sdtPr>
      <w:sdtContent>
        <w:p w:rsidR="005D20CF" w:rsidRDefault="005D20CF" w:rsidP="005D20CF">
          <w:pPr>
            <w:pStyle w:val="af1"/>
            <w:jc w:val="center"/>
            <w:rPr>
              <w:rStyle w:val="10"/>
              <w:color w:val="auto"/>
              <w:lang w:val="en-US"/>
            </w:rPr>
          </w:pPr>
          <w:r w:rsidRPr="005D20CF">
            <w:rPr>
              <w:rStyle w:val="10"/>
              <w:color w:val="auto"/>
            </w:rPr>
            <w:t>Оглавление</w:t>
          </w:r>
        </w:p>
        <w:p w:rsidR="005D20CF" w:rsidRPr="005D20CF" w:rsidRDefault="005D20CF" w:rsidP="005D20CF">
          <w:pPr>
            <w:rPr>
              <w:lang w:val="en-US"/>
            </w:rPr>
          </w:pPr>
        </w:p>
        <w:p w:rsidR="00512E63" w:rsidRDefault="0016463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5D20CF">
            <w:instrText xml:space="preserve"> TOC \o "1-3" \h \z \u </w:instrText>
          </w:r>
          <w:r>
            <w:fldChar w:fldCharType="separate"/>
          </w:r>
          <w:hyperlink w:anchor="_Toc341349906" w:history="1">
            <w:r w:rsidR="00512E63" w:rsidRPr="00091AFA">
              <w:rPr>
                <w:rStyle w:val="a6"/>
                <w:noProof/>
              </w:rPr>
              <w:t>Введение</w:t>
            </w:r>
            <w:r w:rsidR="00512E63">
              <w:rPr>
                <w:noProof/>
                <w:webHidden/>
              </w:rPr>
              <w:tab/>
            </w:r>
            <w:r w:rsidR="00512E63">
              <w:rPr>
                <w:noProof/>
                <w:webHidden/>
              </w:rPr>
              <w:fldChar w:fldCharType="begin"/>
            </w:r>
            <w:r w:rsidR="00512E63">
              <w:rPr>
                <w:noProof/>
                <w:webHidden/>
              </w:rPr>
              <w:instrText xml:space="preserve"> PAGEREF _Toc341349906 \h </w:instrText>
            </w:r>
            <w:r w:rsidR="00512E63">
              <w:rPr>
                <w:noProof/>
                <w:webHidden/>
              </w:rPr>
            </w:r>
            <w:r w:rsidR="00512E63"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</w:t>
            </w:r>
            <w:r w:rsidR="00512E63"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07" w:history="1">
            <w:r w:rsidRPr="00091AFA">
              <w:rPr>
                <w:rStyle w:val="a6"/>
                <w:noProof/>
              </w:rPr>
              <w:t>Раздел 1. Обзор литературы и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08" w:history="1">
            <w:r w:rsidRPr="00091AFA">
              <w:rPr>
                <w:rStyle w:val="a6"/>
                <w:noProof/>
              </w:rPr>
              <w:t>1.1 Обзор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09" w:history="1">
            <w:r w:rsidRPr="00091AFA">
              <w:rPr>
                <w:rStyle w:val="a6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91AFA">
              <w:rPr>
                <w:rStyle w:val="a6"/>
                <w:noProof/>
              </w:rPr>
              <w:t>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0" w:history="1">
            <w:r w:rsidRPr="00091AFA">
              <w:rPr>
                <w:rStyle w:val="a6"/>
                <w:noProof/>
              </w:rPr>
              <w:t>1.2 Техническое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1" w:history="1">
            <w:r w:rsidRPr="00091AFA">
              <w:rPr>
                <w:rStyle w:val="a6"/>
                <w:noProof/>
              </w:rPr>
              <w:t>1.2.1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2" w:history="1">
            <w:r w:rsidRPr="00091AFA">
              <w:rPr>
                <w:rStyle w:val="a6"/>
                <w:noProof/>
              </w:rPr>
              <w:t>1.2.2 Основания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3" w:history="1">
            <w:r w:rsidRPr="00091AFA">
              <w:rPr>
                <w:rStyle w:val="a6"/>
                <w:noProof/>
              </w:rPr>
              <w:t>1.2.3 Назначение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4" w:history="1">
            <w:r w:rsidRPr="00091AFA">
              <w:rPr>
                <w:rStyle w:val="a6"/>
                <w:noProof/>
              </w:rPr>
              <w:t>1.2.4 Требования к программе или программному изделию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5" w:history="1">
            <w:r w:rsidRPr="00091AFA">
              <w:rPr>
                <w:rStyle w:val="a6"/>
                <w:noProof/>
              </w:rPr>
              <w:t>1.2.5 Требования к программной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6" w:history="1">
            <w:r w:rsidRPr="00091AFA">
              <w:rPr>
                <w:rStyle w:val="a6"/>
                <w:noProof/>
              </w:rPr>
              <w:t>1.2.6 Технико-экономические показатели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7" w:history="1">
            <w:r w:rsidRPr="00091AFA">
              <w:rPr>
                <w:rStyle w:val="a6"/>
                <w:noProof/>
              </w:rPr>
              <w:t>1.2.7 Стадии и этапы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8" w:history="1">
            <w:r w:rsidRPr="00091AFA">
              <w:rPr>
                <w:rStyle w:val="a6"/>
                <w:rFonts w:eastAsia="Times New Roman"/>
                <w:noProof/>
                <w:lang w:eastAsia="ru-RU"/>
              </w:rPr>
              <w:t xml:space="preserve">Раздел 2. </w:t>
            </w:r>
            <w:r w:rsidRPr="00091AFA">
              <w:rPr>
                <w:rStyle w:val="a6"/>
                <w:noProof/>
              </w:rPr>
              <w:t>Техническое</w:t>
            </w:r>
            <w:r w:rsidRPr="00091AFA">
              <w:rPr>
                <w:rStyle w:val="a6"/>
                <w:rFonts w:eastAsia="Times New Roman"/>
                <w:noProof/>
                <w:lang w:eastAsia="ru-RU"/>
              </w:rPr>
              <w:t xml:space="preserve"> описание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19" w:history="1">
            <w:r w:rsidRPr="00091AFA">
              <w:rPr>
                <w:rStyle w:val="a6"/>
                <w:noProof/>
              </w:rPr>
              <w:t>2.1 Описание бизнес-процессов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0" w:history="1">
            <w:r w:rsidRPr="00091AFA">
              <w:rPr>
                <w:rStyle w:val="a6"/>
                <w:noProof/>
              </w:rPr>
              <w:t>2.1.1 Выявление бизнес-процессов требующих оптимизации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1" w:history="1">
            <w:r w:rsidRPr="00091AFA">
              <w:rPr>
                <w:rStyle w:val="a6"/>
                <w:noProof/>
              </w:rPr>
              <w:t>2.1.2 Предложения по оптимизации бизнес-процессов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2" w:history="1">
            <w:r w:rsidRPr="00091AFA">
              <w:rPr>
                <w:rStyle w:val="a6"/>
                <w:noProof/>
              </w:rPr>
              <w:t>2.2 Описание инфраструктуры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3" w:history="1">
            <w:r w:rsidRPr="00091AFA">
              <w:rPr>
                <w:rStyle w:val="a6"/>
                <w:noProof/>
              </w:rPr>
              <w:t>2.2.1 Организационная структура управления предприятием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4" w:history="1">
            <w:r w:rsidRPr="00091AFA">
              <w:rPr>
                <w:rStyle w:val="a6"/>
                <w:noProof/>
              </w:rPr>
              <w:t>2.2.2 Программная и техническая архитектура ИС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5" w:history="1">
            <w:r w:rsidRPr="00091AFA">
              <w:rPr>
                <w:rStyle w:val="a6"/>
                <w:noProof/>
              </w:rPr>
              <w:t>2.3 Описание разрабатываемого программного обеспеченья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6" w:history="1">
            <w:r w:rsidRPr="00091AFA">
              <w:rPr>
                <w:rStyle w:val="a6"/>
                <w:noProof/>
              </w:rPr>
              <w:t>2.3.1 Описание архитектуры программного обеспеченья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7" w:history="1">
            <w:r w:rsidRPr="00091AFA">
              <w:rPr>
                <w:rStyle w:val="a6"/>
                <w:noProof/>
              </w:rPr>
              <w:t>2.3.2 Проектирование нормативно-справочной, входной и оперативной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8" w:history="1">
            <w:r w:rsidRPr="00091AFA">
              <w:rPr>
                <w:rStyle w:val="a6"/>
                <w:noProof/>
              </w:rPr>
              <w:t>2.3.3 Проектирование результатной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29" w:history="1">
            <w:r w:rsidRPr="00091AFA">
              <w:rPr>
                <w:rStyle w:val="a6"/>
                <w:noProof/>
              </w:rPr>
              <w:t>2.3.4 Проектирование функциональных характеристик программного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0" w:history="1">
            <w:r w:rsidRPr="00091AFA">
              <w:rPr>
                <w:rStyle w:val="a6"/>
                <w:noProof/>
              </w:rPr>
              <w:t>2.3.5 Проектирование алгоритма программного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1" w:history="1">
            <w:r w:rsidRPr="00091AFA">
              <w:rPr>
                <w:rStyle w:val="a6"/>
                <w:noProof/>
              </w:rPr>
              <w:t>2.4 Разработка базы данных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2" w:history="1">
            <w:r w:rsidRPr="00091AFA">
              <w:rPr>
                <w:rStyle w:val="a6"/>
                <w:noProof/>
              </w:rPr>
              <w:t>Раздел 3. Экономическое описание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3" w:history="1">
            <w:r w:rsidRPr="00091AFA">
              <w:rPr>
                <w:rStyle w:val="a6"/>
                <w:noProof/>
              </w:rPr>
              <w:t>3.1 Выбор и обоснование методики расчёта экономической эффективности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4" w:history="1">
            <w:r w:rsidRPr="00091AFA">
              <w:rPr>
                <w:rStyle w:val="a6"/>
                <w:noProof/>
              </w:rPr>
              <w:t>3.2 Расчёт показателей экономической эффективности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5" w:history="1">
            <w:r w:rsidRPr="00091AFA">
              <w:rPr>
                <w:rStyle w:val="a6"/>
                <w:noProof/>
              </w:rPr>
              <w:t>Раздел 4. Охрана труда и техника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6" w:history="1">
            <w:r w:rsidRPr="00091AFA">
              <w:rPr>
                <w:rStyle w:val="a6"/>
                <w:noProof/>
              </w:rPr>
              <w:t>4.1 Оценка вредных факторов производства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7" w:history="1">
            <w:r w:rsidRPr="00091AFA">
              <w:rPr>
                <w:rStyle w:val="a6"/>
                <w:noProof/>
              </w:rPr>
              <w:t>4.2 Комплекс мер по предупреждению опасности поражения электрическим током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8" w:history="1">
            <w:r w:rsidRPr="00091AFA">
              <w:rPr>
                <w:rStyle w:val="a6"/>
                <w:noProof/>
              </w:rPr>
              <w:t>4.3 Комплекс мер по защите от механического травмирования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39" w:history="1">
            <w:r w:rsidRPr="00091AFA">
              <w:rPr>
                <w:rStyle w:val="a6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2E63" w:rsidRDefault="00512E6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41349940" w:history="1">
            <w:r w:rsidRPr="00091AFA">
              <w:rPr>
                <w:rStyle w:val="a6"/>
                <w:noProof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_Toc341349940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10E6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0CF" w:rsidRDefault="00164632">
          <w:r>
            <w:fldChar w:fldCharType="end"/>
          </w:r>
        </w:p>
      </w:sdtContent>
    </w:sdt>
    <w:p w:rsidR="005D20CF" w:rsidRDefault="005D20CF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</w:p>
    <w:p w:rsidR="005D20CF" w:rsidRDefault="005D20CF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C13D94" w:rsidRDefault="00C13D94" w:rsidP="00C13D94">
      <w:pPr>
        <w:pStyle w:val="1"/>
      </w:pPr>
      <w:bookmarkStart w:id="0" w:name="_Toc341349906"/>
      <w:r>
        <w:lastRenderedPageBreak/>
        <w:t>Введение</w:t>
      </w:r>
      <w:bookmarkEnd w:id="0"/>
    </w:p>
    <w:p w:rsidR="00635E71" w:rsidRDefault="00635E71" w:rsidP="00635E71">
      <w:r>
        <w:t>Необходимость оперативного реагирования на конъюнктуру рынка и быстро меняющуюся экономическую ситуацию требует перестройки внутренней микроэкономики предприятия, постановки управленческого учета, оптимизации процессов управления. Не последнее место в автоматизации предприятия занимает организации подразделения поддержки пользователей информационной техники, задачей которого является поддержание бесперебойной работы вычислительной техники, сетей и автоматизированных систем предприятия, которые обеспечивают возможность управления предприятием.</w:t>
      </w:r>
    </w:p>
    <w:p w:rsidR="00635E71" w:rsidRDefault="00635E71" w:rsidP="00635E71">
      <w:r>
        <w:t>Одной из основных задач такого подразделения является обработка заявок пользователей, связанны</w:t>
      </w:r>
      <w:r w:rsidR="00F22CE1">
        <w:t>х</w:t>
      </w:r>
      <w:r>
        <w:t xml:space="preserve"> с выходом из строя и/или возникновением неисправностей в аппаратном или программном комплексе вычислительных сетей предприятия. Выполнение обязанностей по устранению неисправностей возложено на инженерно-технический персонал </w:t>
      </w:r>
      <w:r w:rsidR="00FB2010">
        <w:t>подразделения</w:t>
      </w:r>
      <w:r>
        <w:t xml:space="preserve">, а управление данным процессом (обработка заявок и назначение исполнителя), на </w:t>
      </w:r>
      <w:r w:rsidR="00EA671A">
        <w:rPr>
          <w:szCs w:val="28"/>
        </w:rPr>
        <w:t>менеджера</w:t>
      </w:r>
      <w:r>
        <w:t>. На сегодняшний момент, данный процесс не автоматизирован, в связи, с чем наблюдается недостаточная эффективность и низкая оперативность выполнения означенных задач.</w:t>
      </w:r>
    </w:p>
    <w:p w:rsidR="00FB2010" w:rsidRDefault="00FB2010" w:rsidP="00FB2010">
      <w:r>
        <w:t>Целью данного дипломного проекта будет выполнение задач по разработке автоматизированного рабочего места менеджера отдела в корпоративной сети.</w:t>
      </w:r>
    </w:p>
    <w:p w:rsidR="00FB2010" w:rsidRDefault="00FB2010" w:rsidP="00FB2010">
      <w:r>
        <w:t>Для достижения цели необходимо решить следующие задачи:</w:t>
      </w:r>
    </w:p>
    <w:p w:rsidR="00FB2010" w:rsidRDefault="00FB2010" w:rsidP="00D11C82">
      <w:pPr>
        <w:numPr>
          <w:ilvl w:val="0"/>
          <w:numId w:val="39"/>
        </w:numPr>
      </w:pPr>
      <w:r>
        <w:t>Изучить предметную область.</w:t>
      </w:r>
    </w:p>
    <w:p w:rsidR="00FB2010" w:rsidRDefault="00FB2010" w:rsidP="00D11C82">
      <w:pPr>
        <w:numPr>
          <w:ilvl w:val="0"/>
          <w:numId w:val="39"/>
        </w:numPr>
      </w:pPr>
      <w:r>
        <w:t xml:space="preserve">Выделить </w:t>
      </w:r>
      <w:r w:rsidR="00EA671A">
        <w:t>бизнес-процессы, требующие оптимизации.</w:t>
      </w:r>
    </w:p>
    <w:p w:rsidR="00EA671A" w:rsidRDefault="00EA671A" w:rsidP="00D11C82">
      <w:pPr>
        <w:numPr>
          <w:ilvl w:val="0"/>
          <w:numId w:val="39"/>
        </w:numPr>
      </w:pPr>
      <w:r>
        <w:t>Разработать методику автоматизации бизнес-процессов</w:t>
      </w:r>
    </w:p>
    <w:p w:rsidR="00EA671A" w:rsidRDefault="00EA671A" w:rsidP="00D11C82">
      <w:pPr>
        <w:numPr>
          <w:ilvl w:val="0"/>
          <w:numId w:val="39"/>
        </w:numPr>
      </w:pPr>
      <w:r>
        <w:t>Разработать программный продукт, позволяющий оптимизировать бизнес-процессы.</w:t>
      </w:r>
    </w:p>
    <w:p w:rsidR="00FB2010" w:rsidRDefault="00FB2010" w:rsidP="00FB2010">
      <w:r>
        <w:tab/>
        <w:t>В качестве субъекта решения з</w:t>
      </w:r>
      <w:r>
        <w:t>а</w:t>
      </w:r>
      <w:r>
        <w:t>дачи будет выступать:</w:t>
      </w:r>
    </w:p>
    <w:p w:rsidR="00FB2010" w:rsidRPr="00841AF5" w:rsidRDefault="00FB2010" w:rsidP="00D11C82">
      <w:pPr>
        <w:numPr>
          <w:ilvl w:val="0"/>
          <w:numId w:val="41"/>
        </w:numPr>
      </w:pPr>
      <w:r>
        <w:t>Среда разработки программного обеспеченья.</w:t>
      </w:r>
    </w:p>
    <w:p w:rsidR="00FB2010" w:rsidRPr="00841AF5" w:rsidRDefault="00FB2010" w:rsidP="00D11C82">
      <w:pPr>
        <w:numPr>
          <w:ilvl w:val="0"/>
          <w:numId w:val="41"/>
        </w:numPr>
      </w:pPr>
      <w:r>
        <w:lastRenderedPageBreak/>
        <w:t xml:space="preserve">Модель автоматизации области деятельности </w:t>
      </w:r>
      <w:r w:rsidR="00EA671A">
        <w:t>менеджера отдела службы поддержки</w:t>
      </w:r>
      <w:r>
        <w:t>.</w:t>
      </w:r>
    </w:p>
    <w:p w:rsidR="00FB2010" w:rsidRDefault="00FB2010" w:rsidP="00FB2010">
      <w:r>
        <w:t>В качестве объекта задачи будет выступать:</w:t>
      </w:r>
    </w:p>
    <w:p w:rsidR="00FB2010" w:rsidRDefault="00FB2010" w:rsidP="00D11C82">
      <w:pPr>
        <w:numPr>
          <w:ilvl w:val="0"/>
          <w:numId w:val="40"/>
        </w:numPr>
      </w:pPr>
      <w:r>
        <w:t>Поток заявок от пользователей.</w:t>
      </w:r>
    </w:p>
    <w:p w:rsidR="00FB2010" w:rsidRDefault="00FB2010" w:rsidP="00D11C82">
      <w:pPr>
        <w:numPr>
          <w:ilvl w:val="0"/>
          <w:numId w:val="40"/>
        </w:numPr>
      </w:pPr>
      <w:r>
        <w:t>Существующая традиционная система журнального учёта.</w:t>
      </w:r>
    </w:p>
    <w:p w:rsidR="00FB2010" w:rsidRDefault="00FB2010" w:rsidP="00FB2010">
      <w:r>
        <w:t>Гипотеза исследования состоит в том, что с помощью современных средств передачи данных удаться сократить трудовые затр</w:t>
      </w:r>
      <w:r w:rsidRPr="00881FF7">
        <w:t>а</w:t>
      </w:r>
      <w:r>
        <w:t>ты и вместе с тем повысить надёжность, скорость и оперативность работы вычислительного узла.</w:t>
      </w:r>
    </w:p>
    <w:p w:rsidR="00FB2010" w:rsidRPr="008A26A6" w:rsidRDefault="00FB2010" w:rsidP="00FB2010">
      <w:r>
        <w:t xml:space="preserve">Данное исследование должно сопровождаться документированием в настоящей пояснительной записке, согласно установленному плану. Документация должна сопровождаться иллюстрациями и схемами, в т.ч. схемами бизнес-процессов, выполненных по стандарту </w:t>
      </w:r>
      <w:r>
        <w:rPr>
          <w:lang w:val="en-US"/>
        </w:rPr>
        <w:t>IDF</w:t>
      </w:r>
      <w:r w:rsidRPr="008A26A6">
        <w:t>0</w:t>
      </w:r>
      <w:r>
        <w:t>.</w:t>
      </w:r>
    </w:p>
    <w:p w:rsidR="00FB2010" w:rsidRDefault="00FB201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CA4605" w:rsidRDefault="00E43507" w:rsidP="00E43507">
      <w:pPr>
        <w:pStyle w:val="1"/>
      </w:pPr>
      <w:bookmarkStart w:id="1" w:name="_Toc341349907"/>
      <w:r w:rsidRPr="00E43507">
        <w:lastRenderedPageBreak/>
        <w:t>Раздел 1. Обзор литературы и постановка задачи</w:t>
      </w:r>
      <w:bookmarkEnd w:id="1"/>
    </w:p>
    <w:p w:rsidR="004A72AB" w:rsidRPr="004A72AB" w:rsidRDefault="004A72AB" w:rsidP="004A72AB">
      <w:pPr>
        <w:pStyle w:val="2"/>
      </w:pPr>
      <w:bookmarkStart w:id="2" w:name="_Toc341349908"/>
      <w:r w:rsidRPr="004A72AB">
        <w:t>1.1 Обзор литературы</w:t>
      </w:r>
      <w:bookmarkEnd w:id="2"/>
    </w:p>
    <w:p w:rsidR="00AE1F4E" w:rsidRDefault="00E43507" w:rsidP="00AE1F4E">
      <w:r>
        <w:t xml:space="preserve">Для подготовки теоретической базы, необходимой для качественной и грамотной разработки программного продукта необходимо рассмотреть достаточно </w:t>
      </w:r>
      <w:r w:rsidR="00AE1F4E">
        <w:t>большой объём литературы, посвящённый различным направлениям деятельности человека. В рамках данного проектирования была рассмотрена литература следующих направлений:</w:t>
      </w:r>
    </w:p>
    <w:p w:rsidR="00AE1F4E" w:rsidRDefault="00AE1F4E" w:rsidP="00D11C82">
      <w:pPr>
        <w:pStyle w:val="a3"/>
        <w:numPr>
          <w:ilvl w:val="0"/>
          <w:numId w:val="8"/>
        </w:numPr>
      </w:pPr>
      <w:r>
        <w:t>Менеджмент (в связи с необходимостью организации эффективного управления отдела при помощи информационных технологий).</w:t>
      </w:r>
    </w:p>
    <w:p w:rsidR="00AE1F4E" w:rsidRDefault="00AE1F4E" w:rsidP="00D11C82">
      <w:pPr>
        <w:pStyle w:val="a3"/>
        <w:numPr>
          <w:ilvl w:val="0"/>
          <w:numId w:val="8"/>
        </w:numPr>
      </w:pPr>
      <w:r>
        <w:t>Автоматизация  управления предприятием (в связи с необходимостью автоматизации деятельности отдела).</w:t>
      </w:r>
    </w:p>
    <w:p w:rsidR="00AE1F4E" w:rsidRDefault="00AE1F4E" w:rsidP="00D11C82">
      <w:pPr>
        <w:pStyle w:val="a3"/>
        <w:numPr>
          <w:ilvl w:val="0"/>
          <w:numId w:val="8"/>
        </w:numPr>
      </w:pPr>
      <w:r>
        <w:t>Языки программирования и СУБД (в связи с необходимостью проектирования и разработки программного обеспеченья).</w:t>
      </w:r>
    </w:p>
    <w:p w:rsidR="00AE1F4E" w:rsidRDefault="00AE1F4E" w:rsidP="00AE1F4E">
      <w:r>
        <w:t>К литературе первого типа можно отнести:</w:t>
      </w:r>
    </w:p>
    <w:p w:rsidR="00AE1F4E" w:rsidRDefault="00AE1F4E" w:rsidP="00D11C82">
      <w:pPr>
        <w:pStyle w:val="a3"/>
        <w:numPr>
          <w:ilvl w:val="0"/>
          <w:numId w:val="9"/>
        </w:numPr>
      </w:pPr>
      <w:r>
        <w:t>Льюис Дж. Управление командой: как заставить других делать то, что вам нужно. В книге рассказано об уникальных навыках, необходимых для того чтобы, вести за собой людей. Доступная и не перегруженная теоретическим материалом, книга поможет вам преобразиться из "книжного" менеджера в лидера, способного вдохновить членов команды на планирование и выполнение работы любой сложности на наивысшем уровне. Предназначена для менеджеров всех уровней, руководителей проектов и всех, кто интересуется вопросами лидерства и управления.</w:t>
      </w:r>
    </w:p>
    <w:p w:rsidR="00AE1F4E" w:rsidRDefault="00AE1F4E" w:rsidP="00D11C82">
      <w:pPr>
        <w:pStyle w:val="a3"/>
        <w:numPr>
          <w:ilvl w:val="0"/>
          <w:numId w:val="9"/>
        </w:numPr>
      </w:pPr>
      <w:r>
        <w:t xml:space="preserve">Зинкевич-Евстигнеева Т. Д., Фролов Д. Ф., Грабенко Т. М. Теория и практика командообразования. Современная технология создания команд. В этой книге представлена технология формирования и управления специально созданным коллективом сотрудников - командой, которая способна успешно решать </w:t>
      </w:r>
      <w:r>
        <w:lastRenderedPageBreak/>
        <w:t>производственные задачи в любой сфере бизнеса и управления. Теоретическая часть содержит последовательное описание всех этапов формирования команды: от определения целей до сопровождения деятельности команды. В практической части отрабатываются приемы организации работы в команде, даются новые технологии взаимодействия, ситуационного анализа, приводятся практические упражнения. Особое внимание уделяется изучению техник формирования командного духа и созданию имиджа команды. Книга предназначена для руководителей, менеджеров, психологов и всех, кто профессионально интересуется вопросами управления.</w:t>
      </w:r>
    </w:p>
    <w:p w:rsidR="00AE1F4E" w:rsidRDefault="004A72AB" w:rsidP="00D11C82">
      <w:pPr>
        <w:pStyle w:val="a3"/>
        <w:numPr>
          <w:ilvl w:val="0"/>
          <w:numId w:val="9"/>
        </w:numPr>
      </w:pPr>
      <w:r>
        <w:t>Авдеев В.В</w:t>
      </w:r>
      <w:r w:rsidR="00AE1F4E">
        <w:t>.</w:t>
      </w:r>
      <w:r>
        <w:t xml:space="preserve"> Управление персоналом: технология формирования команды. В пособии раскрывается современный подход к формированию управленческой команды. Иллюстрируется технология оптимизации использования человеческих ресурсов в управленческой и психологической практике. Для преподавателей, аспирантов и студентов при изучении курсов «Менеджмент», «Управление предприятием», «Социология управления» и «Психология управления». Рекомендуется руководителям, менеджерам, консультантам по управлению человеческими ресурсами, специалистам, работающим в области практической психологии, а также лицам, заинтересованным в оптимизации использования личностных и жизненных ресурсов.</w:t>
      </w:r>
    </w:p>
    <w:p w:rsidR="004A72AB" w:rsidRDefault="004A72AB" w:rsidP="004A72AB">
      <w:r>
        <w:t>К литературе по автоматизации управления предприятием следует отнести:</w:t>
      </w:r>
    </w:p>
    <w:p w:rsidR="004A72AB" w:rsidRDefault="004A72AB" w:rsidP="00D11C82">
      <w:pPr>
        <w:pStyle w:val="a3"/>
        <w:numPr>
          <w:ilvl w:val="0"/>
          <w:numId w:val="9"/>
        </w:numPr>
      </w:pPr>
      <w:r>
        <w:t xml:space="preserve">Калянов Г.Н. Автоматизация управления предприятием. В книге анализируются вопросы создания систем автоматизации управления предприятием. Рассмотрены модели предприятий, описаны жизненные циклы систем, основные подходы к </w:t>
      </w:r>
      <w:r>
        <w:lastRenderedPageBreak/>
        <w:t xml:space="preserve">планированию и управлению процессом автоматизации предприятия, особое внимание уделено выбору системы. В книге изложены современные подходы к построению систем управления предприятием, получившее в последнее время широкое распространение ( концепции MRP, MRPII, ERP, APS), и основные экономико-математические методы, которые применяются в системах. Также приведен краткий обзор систем управления предприятием, присутствующих на российском рынке, при этом основное внимание уделено зарубежным системам. </w:t>
      </w:r>
      <w:r>
        <w:br/>
        <w:t>Книга рекомендуется руководителям предприятий, сотрудникам отделов автоматизации, студентам вузов, а также всем, кто работает или собирается работать в области информационных технологий.</w:t>
      </w:r>
    </w:p>
    <w:p w:rsidR="004A72AB" w:rsidRDefault="004A72AB" w:rsidP="00D11C82">
      <w:pPr>
        <w:pStyle w:val="a3"/>
        <w:numPr>
          <w:ilvl w:val="0"/>
          <w:numId w:val="9"/>
        </w:numPr>
      </w:pPr>
      <w:r>
        <w:t xml:space="preserve">Петров Ю.А. Комплексная автоматизация управления предприятием. Основная задача книги – дать читателю базовый уровень знаний, необходимых сегодня для эффективного управления работами по автоматизации финансово-хозяйственной деятельности. В книге рассматриваются теоретические и практические аспекты выбора системы комплексной автоматизации и приводятся примеры применения современных информационных технологий для реализации элементов системы управления предприятием. Книга предназначена для широкого круга руководителей высшего и среднего звена в государственных и коммерческих структурах, не занимающихся профессиональной деятельностью в области автоматизации управления, а также может быть использована в качестве учебного пособия для студентов управленческих специальностей ВУЗов и слушателей курсов повышения квалификации. </w:t>
      </w:r>
    </w:p>
    <w:p w:rsidR="004A72AB" w:rsidRDefault="004A72AB" w:rsidP="004A72AB">
      <w:r>
        <w:lastRenderedPageBreak/>
        <w:t>К литературе, повещенной разработке приложения, относяться:</w:t>
      </w:r>
    </w:p>
    <w:p w:rsidR="004A72AB" w:rsidRDefault="004A72AB" w:rsidP="00D11C82">
      <w:pPr>
        <w:pStyle w:val="a3"/>
        <w:numPr>
          <w:ilvl w:val="0"/>
          <w:numId w:val="10"/>
        </w:numPr>
      </w:pPr>
      <w:r>
        <w:t>Марко Кенту:</w:t>
      </w:r>
      <w:r w:rsidRPr="004A72AB">
        <w:t xml:space="preserve"> </w:t>
      </w:r>
      <w:r w:rsidRPr="004A72AB">
        <w:rPr>
          <w:lang w:val="en-US"/>
        </w:rPr>
        <w:t>Delphi</w:t>
      </w:r>
      <w:r w:rsidRPr="004A72AB">
        <w:t xml:space="preserve"> 7 </w:t>
      </w:r>
      <w:r>
        <w:t xml:space="preserve">для профессионалов. В этой книге автор попытался практически полностью исключить справочный материал, сконцентрировавшись на технологиях эффективного использования </w:t>
      </w:r>
      <w:r w:rsidRPr="004A72AB">
        <w:t>Delphi</w:t>
      </w:r>
      <w:r>
        <w:t>. В книге приведено более 300 примеров. Как сказал один из подписчиков групп новостей, "книги Кэнту - это по сути "</w:t>
      </w:r>
      <w:r w:rsidRPr="004A72AB">
        <w:t>delphi</w:t>
      </w:r>
      <w:r>
        <w:t xml:space="preserve">.filtered", только больше и лучше". Книга предназначена для программистов, разработчиков и всех, серьезно интересующихся программированием в среде </w:t>
      </w:r>
      <w:r w:rsidRPr="004A72AB">
        <w:t>Delphi</w:t>
      </w:r>
      <w:r>
        <w:t>.</w:t>
      </w:r>
    </w:p>
    <w:p w:rsidR="004A72AB" w:rsidRDefault="004A72AB" w:rsidP="00D11C82">
      <w:pPr>
        <w:pStyle w:val="a3"/>
        <w:numPr>
          <w:ilvl w:val="0"/>
          <w:numId w:val="10"/>
        </w:numPr>
      </w:pPr>
      <w:r>
        <w:t xml:space="preserve">Флеонов М.М. Библия </w:t>
      </w:r>
      <w:r w:rsidRPr="004A72AB">
        <w:t xml:space="preserve">Delphi. </w:t>
      </w:r>
      <w:r>
        <w:t xml:space="preserve">Книга посвящена программированию на языке </w:t>
      </w:r>
      <w:r w:rsidRPr="004A72AB">
        <w:t>Delphi</w:t>
      </w:r>
      <w:r>
        <w:t xml:space="preserve"> от самых основ до примеров построения конкретных приложений.</w:t>
      </w:r>
    </w:p>
    <w:p w:rsidR="004A72AB" w:rsidRDefault="004A72AB" w:rsidP="00D11C82">
      <w:pPr>
        <w:pStyle w:val="a3"/>
        <w:numPr>
          <w:ilvl w:val="0"/>
          <w:numId w:val="10"/>
        </w:numPr>
      </w:pPr>
      <w:r>
        <w:t xml:space="preserve">Диго С. М. Создание баз данных в среде СУБД </w:t>
      </w:r>
      <w:r w:rsidRPr="004A72AB">
        <w:t>Access’200</w:t>
      </w:r>
      <w:r>
        <w:t>3/2007. Учебное пособие по курсу “Базы данных”.</w:t>
      </w:r>
    </w:p>
    <w:p w:rsidR="004A72AB" w:rsidRDefault="004A72AB">
      <w:pPr>
        <w:spacing w:after="200" w:line="276" w:lineRule="auto"/>
        <w:ind w:firstLine="0"/>
        <w:jc w:val="left"/>
      </w:pPr>
      <w:r>
        <w:br w:type="page"/>
      </w:r>
    </w:p>
    <w:p w:rsidR="004A72AB" w:rsidRDefault="004A72AB" w:rsidP="00D11C82">
      <w:pPr>
        <w:pStyle w:val="2"/>
        <w:numPr>
          <w:ilvl w:val="1"/>
          <w:numId w:val="11"/>
        </w:numPr>
      </w:pPr>
      <w:bookmarkStart w:id="3" w:name="_Toc341349909"/>
      <w:r>
        <w:lastRenderedPageBreak/>
        <w:t>Постановка задачи</w:t>
      </w:r>
      <w:bookmarkEnd w:id="3"/>
    </w:p>
    <w:p w:rsidR="00B1243C" w:rsidRPr="004E6C24" w:rsidRDefault="00B1243C" w:rsidP="00B1243C">
      <w:pPr>
        <w:pStyle w:val="2"/>
      </w:pPr>
      <w:bookmarkStart w:id="4" w:name="_Toc341349910"/>
      <w:r>
        <w:t xml:space="preserve">1.2 </w:t>
      </w:r>
      <w:r w:rsidRPr="005E7AF6">
        <w:t>Техническое</w:t>
      </w:r>
      <w:r>
        <w:t xml:space="preserve"> задание</w:t>
      </w:r>
      <w:bookmarkEnd w:id="4"/>
    </w:p>
    <w:p w:rsidR="00B1243C" w:rsidRDefault="00B1243C" w:rsidP="00B1243C">
      <w:r>
        <w:t xml:space="preserve">Постановка задачи описана согласно </w:t>
      </w:r>
      <w:r w:rsidRPr="004F143E">
        <w:t>ГОСТ 19.201-78-</w:t>
      </w:r>
      <w:r>
        <w:t>«</w:t>
      </w:r>
      <w:r w:rsidRPr="004F143E">
        <w:t>Единая</w:t>
      </w:r>
      <w:r>
        <w:t xml:space="preserve"> </w:t>
      </w:r>
      <w:r w:rsidRPr="004F143E">
        <w:t>система программной документации. Техническое задание. Требование к</w:t>
      </w:r>
      <w:r>
        <w:t xml:space="preserve"> с</w:t>
      </w:r>
      <w:r w:rsidRPr="004F143E">
        <w:t>одержанию</w:t>
      </w:r>
      <w:r>
        <w:t xml:space="preserve"> </w:t>
      </w:r>
      <w:r w:rsidRPr="004F143E">
        <w:t>и</w:t>
      </w:r>
      <w:r>
        <w:t xml:space="preserve"> </w:t>
      </w:r>
      <w:r w:rsidRPr="004F143E">
        <w:t>оформлению</w:t>
      </w:r>
      <w:r>
        <w:t>»</w:t>
      </w:r>
    </w:p>
    <w:p w:rsidR="00B1243C" w:rsidRDefault="00B1243C" w:rsidP="00B1243C">
      <w:pPr>
        <w:pStyle w:val="3"/>
      </w:pPr>
    </w:p>
    <w:p w:rsidR="00B1243C" w:rsidRPr="00B1243C" w:rsidRDefault="00B1243C" w:rsidP="00B1243C">
      <w:pPr>
        <w:pStyle w:val="3"/>
        <w:rPr>
          <w:rStyle w:val="Voverkills"/>
          <w:b/>
        </w:rPr>
      </w:pPr>
      <w:bookmarkStart w:id="5" w:name="_Toc319416767"/>
      <w:bookmarkStart w:id="6" w:name="_Toc341349911"/>
      <w:r w:rsidRPr="00B1243C">
        <w:t>1.2</w:t>
      </w:r>
      <w:r w:rsidRPr="00B1243C">
        <w:rPr>
          <w:rStyle w:val="Voverkills"/>
          <w:b/>
        </w:rPr>
        <w:t>.1 Введение</w:t>
      </w:r>
      <w:bookmarkEnd w:id="5"/>
      <w:bookmarkEnd w:id="6"/>
    </w:p>
    <w:p w:rsidR="005C4169" w:rsidRDefault="005C4169" w:rsidP="00B1243C">
      <w:r>
        <w:t xml:space="preserve">Эффективное управление персоналом одна из важнейших задач менеджера подразделения организации. Основными критериями эффективности </w:t>
      </w:r>
      <w:r w:rsidR="00384996">
        <w:t>управления подразделением обслуживания вычислительной техники является оперативность реагирования сотрудников на заявки пользователей, возможность адекватного распределения трудовых ресурсов, контроль выполнения заявок.</w:t>
      </w:r>
    </w:p>
    <w:p w:rsidR="00B1243C" w:rsidRDefault="00B1243C" w:rsidP="00B1243C">
      <w:pPr>
        <w:pStyle w:val="2"/>
      </w:pPr>
    </w:p>
    <w:p w:rsidR="00B1243C" w:rsidRPr="00B57E44" w:rsidRDefault="00B1243C" w:rsidP="00B1243C">
      <w:pPr>
        <w:pStyle w:val="3"/>
      </w:pPr>
      <w:bookmarkStart w:id="7" w:name="_Toc319416768"/>
      <w:bookmarkStart w:id="8" w:name="_Toc341349912"/>
      <w:r>
        <w:t>1.2</w:t>
      </w:r>
      <w:r w:rsidRPr="00B57E44">
        <w:t>.2 Основания для разработки</w:t>
      </w:r>
      <w:bookmarkEnd w:id="7"/>
      <w:bookmarkEnd w:id="8"/>
    </w:p>
    <w:p w:rsidR="00B1243C" w:rsidRPr="006112A2" w:rsidRDefault="00B1243C" w:rsidP="00B1243C">
      <w:r w:rsidRPr="006112A2">
        <w:t xml:space="preserve">Разработка программы велась </w:t>
      </w:r>
      <w:r>
        <w:t>по заказу руководства предприятия</w:t>
      </w:r>
      <w:r w:rsidR="00384996">
        <w:t xml:space="preserve"> ООО НП «Заря-сервис»</w:t>
      </w:r>
      <w:r w:rsidRPr="006112A2">
        <w:t>.</w:t>
      </w:r>
    </w:p>
    <w:p w:rsidR="00B1243C" w:rsidRDefault="00B1243C" w:rsidP="00B1243C">
      <w:pPr>
        <w:pStyle w:val="3"/>
        <w:rPr>
          <w:rStyle w:val="Voverkills"/>
          <w:b/>
        </w:rPr>
      </w:pPr>
    </w:p>
    <w:p w:rsidR="00B1243C" w:rsidRPr="00384996" w:rsidRDefault="00B1243C" w:rsidP="00384996">
      <w:pPr>
        <w:pStyle w:val="3"/>
        <w:rPr>
          <w:rStyle w:val="Voverkills"/>
          <w:b/>
        </w:rPr>
      </w:pPr>
      <w:bookmarkStart w:id="9" w:name="_Toc319416769"/>
      <w:bookmarkStart w:id="10" w:name="_Toc341349913"/>
      <w:r w:rsidRPr="00384996">
        <w:t>1.2</w:t>
      </w:r>
      <w:r w:rsidRPr="00384996">
        <w:rPr>
          <w:rStyle w:val="Voverkills"/>
          <w:b/>
        </w:rPr>
        <w:t>.3 Назначение разработки</w:t>
      </w:r>
      <w:bookmarkEnd w:id="9"/>
      <w:bookmarkEnd w:id="10"/>
    </w:p>
    <w:p w:rsidR="00B1243C" w:rsidRDefault="00B1243C" w:rsidP="00B1243C">
      <w:pPr>
        <w:rPr>
          <w:szCs w:val="28"/>
        </w:rPr>
      </w:pPr>
      <w:r>
        <w:rPr>
          <w:szCs w:val="28"/>
        </w:rPr>
        <w:t xml:space="preserve">Обеспеченье автоматизации </w:t>
      </w:r>
      <w:r w:rsidR="00384996">
        <w:rPr>
          <w:szCs w:val="28"/>
        </w:rPr>
        <w:t>управления отделом обслуживания вычислительной техники</w:t>
      </w:r>
      <w:r w:rsidRPr="006112A2">
        <w:rPr>
          <w:szCs w:val="28"/>
        </w:rPr>
        <w:t>.</w:t>
      </w:r>
    </w:p>
    <w:p w:rsidR="00B1243C" w:rsidRDefault="00B1243C" w:rsidP="00B1243C">
      <w:pPr>
        <w:pStyle w:val="2"/>
        <w:rPr>
          <w:rStyle w:val="Voverkills"/>
        </w:rPr>
      </w:pPr>
    </w:p>
    <w:p w:rsidR="00B1243C" w:rsidRPr="00384996" w:rsidRDefault="00B1243C" w:rsidP="00384996">
      <w:pPr>
        <w:pStyle w:val="3"/>
        <w:rPr>
          <w:rStyle w:val="Voverkills"/>
          <w:b/>
        </w:rPr>
      </w:pPr>
      <w:bookmarkStart w:id="11" w:name="_Toc319416770"/>
      <w:bookmarkStart w:id="12" w:name="_Toc341349914"/>
      <w:r w:rsidRPr="00384996">
        <w:t>1.2</w:t>
      </w:r>
      <w:r w:rsidRPr="00384996">
        <w:rPr>
          <w:rStyle w:val="Voverkills"/>
          <w:b/>
        </w:rPr>
        <w:t>.4 Требования к программе или программному изделию</w:t>
      </w:r>
      <w:bookmarkEnd w:id="11"/>
      <w:bookmarkEnd w:id="12"/>
    </w:p>
    <w:p w:rsidR="00B1243C" w:rsidRPr="00384996" w:rsidRDefault="00B1243C" w:rsidP="00384996">
      <w:pPr>
        <w:pStyle w:val="4"/>
        <w:rPr>
          <w:rStyle w:val="Voverkills"/>
          <w:b/>
        </w:rPr>
      </w:pPr>
      <w:bookmarkStart w:id="13" w:name="_Toc319416771"/>
      <w:r w:rsidRPr="00384996">
        <w:t>1.2</w:t>
      </w:r>
      <w:r w:rsidRPr="00384996">
        <w:rPr>
          <w:rStyle w:val="Voverkills"/>
          <w:b/>
        </w:rPr>
        <w:t>.4.1 Требования к функциональным характеристикам</w:t>
      </w:r>
      <w:bookmarkEnd w:id="13"/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Программа должна обладать защитой от несанкционированного доступа.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lastRenderedPageBreak/>
        <w:t>Программа должна поддерживать возможность ввода и хранения нормативно-справочной информации в виде справочнико</w:t>
      </w:r>
      <w:r>
        <w:t>в</w:t>
      </w:r>
      <w:r w:rsidRPr="006112A2">
        <w:t>.</w:t>
      </w:r>
    </w:p>
    <w:p w:rsidR="00B1243C" w:rsidRDefault="00654334" w:rsidP="00D11C82">
      <w:pPr>
        <w:pStyle w:val="a3"/>
        <w:numPr>
          <w:ilvl w:val="0"/>
          <w:numId w:val="16"/>
        </w:numPr>
      </w:pPr>
      <w:r>
        <w:t>Программа должна давать возможности пользователя делать заявки на ремонт оборудования</w:t>
      </w:r>
      <w:r w:rsidR="00B1243C" w:rsidRPr="006112A2">
        <w:t>.</w:t>
      </w:r>
    </w:p>
    <w:p w:rsidR="00654334" w:rsidRPr="006112A2" w:rsidRDefault="00654334" w:rsidP="00D11C82">
      <w:pPr>
        <w:pStyle w:val="a3"/>
        <w:numPr>
          <w:ilvl w:val="0"/>
          <w:numId w:val="16"/>
        </w:numPr>
      </w:pPr>
      <w:r>
        <w:t>Программа должна обладать возможностью сотрудников</w:t>
      </w:r>
      <w:r w:rsidR="009E4D14">
        <w:t xml:space="preserve"> отдела получать заявки, реагировать на них.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 xml:space="preserve">Программа должна обеспечивать </w:t>
      </w:r>
      <w:r w:rsidR="009E4D14">
        <w:t>менажера отдела контролировать процесс выполнения заявок пользователей</w:t>
      </w:r>
      <w:r w:rsidRPr="006112A2">
        <w:t>.</w:t>
      </w:r>
    </w:p>
    <w:p w:rsidR="00B1243C" w:rsidRPr="006112A2" w:rsidRDefault="00B1243C" w:rsidP="009E4D14">
      <w:pPr>
        <w:pStyle w:val="a3"/>
        <w:ind w:left="1429" w:firstLine="0"/>
      </w:pPr>
    </w:p>
    <w:p w:rsidR="00B1243C" w:rsidRDefault="00B1243C" w:rsidP="00B1243C">
      <w:pPr>
        <w:pStyle w:val="4"/>
        <w:rPr>
          <w:rStyle w:val="Voverkills"/>
          <w:b/>
        </w:rPr>
      </w:pPr>
    </w:p>
    <w:p w:rsidR="00B1243C" w:rsidRPr="009E4D14" w:rsidRDefault="00B1243C" w:rsidP="009E4D14">
      <w:pPr>
        <w:pStyle w:val="4"/>
        <w:rPr>
          <w:rStyle w:val="Voverkills"/>
          <w:b/>
        </w:rPr>
      </w:pPr>
      <w:bookmarkStart w:id="14" w:name="_Toc319416772"/>
      <w:r w:rsidRPr="009E4D14">
        <w:t>1.2</w:t>
      </w:r>
      <w:r w:rsidRPr="009E4D14">
        <w:rPr>
          <w:rStyle w:val="Voverkills"/>
          <w:b/>
        </w:rPr>
        <w:t>.4.2 Требования к надежности</w:t>
      </w:r>
      <w:bookmarkEnd w:id="14"/>
    </w:p>
    <w:p w:rsidR="00B1243C" w:rsidRDefault="00B1243C" w:rsidP="00D11C82">
      <w:pPr>
        <w:pStyle w:val="a3"/>
        <w:numPr>
          <w:ilvl w:val="0"/>
          <w:numId w:val="16"/>
        </w:numPr>
      </w:pPr>
      <w:r w:rsidRPr="006112A2">
        <w:t>Программа должна обладать средствам защиты целостности данных.</w:t>
      </w:r>
    </w:p>
    <w:p w:rsidR="009E4D14" w:rsidRPr="006112A2" w:rsidRDefault="009E4D14" w:rsidP="00D11C82">
      <w:pPr>
        <w:pStyle w:val="a3"/>
        <w:numPr>
          <w:ilvl w:val="0"/>
          <w:numId w:val="16"/>
        </w:numPr>
      </w:pPr>
      <w:r>
        <w:t>Программа должна обладать средствами разграничения прав доступа пользователей.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Для предотвращения потери данных в случае разрыва соединения с базой данных, программа должна сохранять результаты каждой операции при её успешном окончании.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Программа должна обладать средствами обработки ошибок с выводом корректного сообщения пользователю.</w:t>
      </w:r>
    </w:p>
    <w:p w:rsidR="00B1243C" w:rsidRDefault="00B1243C" w:rsidP="00B1243C">
      <w:pPr>
        <w:pStyle w:val="3"/>
        <w:rPr>
          <w:rStyle w:val="Voverkills"/>
        </w:rPr>
      </w:pPr>
    </w:p>
    <w:p w:rsidR="00B1243C" w:rsidRPr="009E4D14" w:rsidRDefault="00B1243C" w:rsidP="009E4D14">
      <w:pPr>
        <w:pStyle w:val="4"/>
        <w:rPr>
          <w:rStyle w:val="Voverkills"/>
          <w:b/>
        </w:rPr>
      </w:pPr>
      <w:bookmarkStart w:id="15" w:name="_Toc319416773"/>
      <w:r w:rsidRPr="009E4D14">
        <w:t>1.2</w:t>
      </w:r>
      <w:r w:rsidRPr="009E4D14">
        <w:rPr>
          <w:rStyle w:val="Voverkills"/>
          <w:b/>
        </w:rPr>
        <w:t>.4.3 Требования к эксплуатации</w:t>
      </w:r>
      <w:bookmarkEnd w:id="15"/>
    </w:p>
    <w:p w:rsidR="00B1243C" w:rsidRPr="006112A2" w:rsidRDefault="00B1243C" w:rsidP="00B1243C">
      <w:r w:rsidRPr="006112A2">
        <w:t xml:space="preserve">Эксплуатация программы установленной на персональном компьютере должна осуществляться с использованием требований по эксплуатации компьютерной техники, с применением мер безопасности, согласно ГОСТ Р МЭК 60950-20002 Безопасность оборудования информационных технологий. Место использования программного обеспеченья должно быть оборудовано согласно СанПиН 2.2.2/2.4.1340-03 «Гигиенические требования к </w:t>
      </w:r>
      <w:r w:rsidRPr="006112A2">
        <w:lastRenderedPageBreak/>
        <w:t xml:space="preserve">персональным электронно-вычислительным машинам и организации работы» (в редакции СанПиН 2.2.2/2.4.2198-07. Изменения </w:t>
      </w:r>
      <w:r>
        <w:t>N</w:t>
      </w:r>
      <w:r w:rsidRPr="00B12654">
        <w:t xml:space="preserve">1 </w:t>
      </w:r>
      <w:r w:rsidRPr="006112A2">
        <w:t>к СанПиН 2.2.2/2.4.1340).</w:t>
      </w:r>
    </w:p>
    <w:p w:rsidR="00B1243C" w:rsidRPr="006112A2" w:rsidRDefault="00B1243C" w:rsidP="00B1243C">
      <w:r w:rsidRPr="006112A2">
        <w:t>Обслуживающий персонал, должен состоять из одного квалифицированного системного администратора.</w:t>
      </w:r>
    </w:p>
    <w:p w:rsidR="00B1243C" w:rsidRPr="006112A2" w:rsidRDefault="00B1243C" w:rsidP="00B1243C"/>
    <w:p w:rsidR="00B1243C" w:rsidRPr="009E4D14" w:rsidRDefault="00B1243C" w:rsidP="009E4D14">
      <w:pPr>
        <w:pStyle w:val="4"/>
        <w:rPr>
          <w:rStyle w:val="Voverkills"/>
          <w:b/>
        </w:rPr>
      </w:pPr>
      <w:bookmarkStart w:id="16" w:name="_Toc319416774"/>
      <w:r w:rsidRPr="009E4D14">
        <w:t>1.2</w:t>
      </w:r>
      <w:r w:rsidRPr="009E4D14">
        <w:rPr>
          <w:rStyle w:val="Voverkills"/>
          <w:b/>
        </w:rPr>
        <w:t>.4.4 Требования к составу и параметрам технических средств</w:t>
      </w:r>
      <w:bookmarkEnd w:id="16"/>
    </w:p>
    <w:p w:rsidR="00B1243C" w:rsidRPr="006112A2" w:rsidRDefault="00B1243C" w:rsidP="00B1243C">
      <w:r w:rsidRPr="006112A2">
        <w:t>Программное обеспечение разрабатывается для персональной ЭВМ (</w:t>
      </w:r>
      <w:r w:rsidRPr="009B02E2">
        <w:t>IBM</w:t>
      </w:r>
      <w:r w:rsidRPr="006112A2">
        <w:t xml:space="preserve"> </w:t>
      </w:r>
      <w:r w:rsidRPr="009B02E2">
        <w:t>PC</w:t>
      </w:r>
      <w:r w:rsidRPr="006112A2">
        <w:t>-совместимой) со следующими характеристиками: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процессор с частотой не ниже 1 ГГц;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объем ОЗУ не менее 128 Мб;</w:t>
      </w:r>
    </w:p>
    <w:p w:rsidR="00B1243C" w:rsidRDefault="00B1243C" w:rsidP="00D11C82">
      <w:pPr>
        <w:pStyle w:val="a3"/>
        <w:numPr>
          <w:ilvl w:val="0"/>
          <w:numId w:val="16"/>
        </w:numPr>
      </w:pPr>
      <w:r w:rsidRPr="009B02E2">
        <w:t>графический адаптер SVGA;</w:t>
      </w:r>
    </w:p>
    <w:p w:rsidR="00B1243C" w:rsidRPr="009B02E2" w:rsidRDefault="00B1243C" w:rsidP="00D11C82">
      <w:pPr>
        <w:pStyle w:val="a3"/>
        <w:numPr>
          <w:ilvl w:val="0"/>
          <w:numId w:val="16"/>
        </w:numPr>
      </w:pPr>
      <w:r>
        <w:t>стандартная клавиатура.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манипулятор типа «мышь» или совместимый с ним.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Сетевой адаптер (при использовании программы в сетевом режиме)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>Объем дискового пространства для программного модуля не менее 4</w:t>
      </w:r>
      <w:r>
        <w:t>Mb</w:t>
      </w:r>
      <w:r w:rsidRPr="006112A2">
        <w:t>.</w:t>
      </w:r>
    </w:p>
    <w:p w:rsidR="00B1243C" w:rsidRPr="006112A2" w:rsidRDefault="00B1243C" w:rsidP="00D11C82">
      <w:pPr>
        <w:pStyle w:val="a3"/>
        <w:numPr>
          <w:ilvl w:val="0"/>
          <w:numId w:val="16"/>
        </w:numPr>
      </w:pPr>
      <w:r w:rsidRPr="006112A2">
        <w:t xml:space="preserve"> Объем дискового пространства, занимаемого базой данных, за висит от количества хранящейся в ней информации.</w:t>
      </w:r>
    </w:p>
    <w:p w:rsidR="00B1243C" w:rsidRPr="006112A2" w:rsidRDefault="00B1243C" w:rsidP="00B1243C"/>
    <w:p w:rsidR="00B1243C" w:rsidRPr="009E4D14" w:rsidRDefault="00B1243C" w:rsidP="009E4D14">
      <w:pPr>
        <w:pStyle w:val="4"/>
        <w:rPr>
          <w:rStyle w:val="Voverkills"/>
          <w:b/>
        </w:rPr>
      </w:pPr>
      <w:bookmarkStart w:id="17" w:name="_Toc319416775"/>
      <w:r w:rsidRPr="009E4D14">
        <w:t>1.2</w:t>
      </w:r>
      <w:r w:rsidRPr="009E4D14">
        <w:rPr>
          <w:rStyle w:val="Voverkills"/>
          <w:b/>
        </w:rPr>
        <w:t>.4.5 Требования к информационной и программной совместимости</w:t>
      </w:r>
      <w:bookmarkEnd w:id="17"/>
    </w:p>
    <w:p w:rsidR="00B1243C" w:rsidRPr="00EF0D56" w:rsidRDefault="00B1243C" w:rsidP="00B1243C">
      <w:r>
        <w:tab/>
        <w:t>Минимальные требования:</w:t>
      </w:r>
    </w:p>
    <w:p w:rsidR="00B1243C" w:rsidRPr="006112A2" w:rsidRDefault="00B1243C" w:rsidP="00D11C82">
      <w:pPr>
        <w:pStyle w:val="a3"/>
        <w:numPr>
          <w:ilvl w:val="0"/>
          <w:numId w:val="12"/>
        </w:numPr>
      </w:pPr>
      <w:r w:rsidRPr="006112A2">
        <w:t xml:space="preserve">Операционная система </w:t>
      </w:r>
      <w:r w:rsidRPr="00E019A5">
        <w:t>Windows</w:t>
      </w:r>
      <w:r w:rsidRPr="006112A2">
        <w:t xml:space="preserve"> 2000/</w:t>
      </w:r>
      <w:r w:rsidRPr="00E019A5">
        <w:t>XP</w:t>
      </w:r>
      <w:r w:rsidRPr="006112A2">
        <w:t>/2003/</w:t>
      </w:r>
      <w:r w:rsidRPr="00E019A5">
        <w:t>Vista</w:t>
      </w:r>
      <w:r w:rsidRPr="006112A2">
        <w:t>/7.</w:t>
      </w:r>
    </w:p>
    <w:p w:rsidR="00B1243C" w:rsidRPr="006112A2" w:rsidRDefault="00B1243C" w:rsidP="00D11C82">
      <w:pPr>
        <w:pStyle w:val="a3"/>
        <w:numPr>
          <w:ilvl w:val="0"/>
          <w:numId w:val="12"/>
        </w:numPr>
      </w:pPr>
      <w:r w:rsidRPr="006112A2">
        <w:t xml:space="preserve">Библиотека доступа к  данным </w:t>
      </w:r>
      <w:r w:rsidRPr="00E019A5">
        <w:t>MSJect</w:t>
      </w:r>
      <w:r w:rsidRPr="006112A2">
        <w:t xml:space="preserve"> 4.0.</w:t>
      </w:r>
    </w:p>
    <w:p w:rsidR="00B1243C" w:rsidRPr="006112A2" w:rsidRDefault="00B1243C" w:rsidP="00D11C82">
      <w:pPr>
        <w:pStyle w:val="a3"/>
        <w:numPr>
          <w:ilvl w:val="0"/>
          <w:numId w:val="12"/>
        </w:numPr>
      </w:pPr>
      <w:r w:rsidRPr="006112A2">
        <w:t>Драйверы и утилиты для поддержки устройств.</w:t>
      </w:r>
    </w:p>
    <w:p w:rsidR="00B1243C" w:rsidRDefault="00B1243C" w:rsidP="00B1243C">
      <w:r>
        <w:tab/>
        <w:t>Рекомендуется:</w:t>
      </w:r>
    </w:p>
    <w:p w:rsidR="00B1243C" w:rsidRPr="006112A2" w:rsidRDefault="00B1243C" w:rsidP="00D11C82">
      <w:pPr>
        <w:pStyle w:val="a3"/>
        <w:numPr>
          <w:ilvl w:val="0"/>
          <w:numId w:val="13"/>
        </w:numPr>
      </w:pPr>
      <w:r w:rsidRPr="006112A2">
        <w:t xml:space="preserve">Для работы с отчётами необходимо наличие </w:t>
      </w:r>
      <w:r w:rsidRPr="00E019A5">
        <w:t>MS</w:t>
      </w:r>
      <w:r w:rsidRPr="006112A2">
        <w:t xml:space="preserve"> </w:t>
      </w:r>
      <w:r w:rsidRPr="00E019A5">
        <w:t>Access</w:t>
      </w:r>
      <w:r w:rsidRPr="006112A2">
        <w:t xml:space="preserve"> 2003/2007.</w:t>
      </w:r>
    </w:p>
    <w:p w:rsidR="00B1243C" w:rsidRPr="009E4D14" w:rsidRDefault="00B1243C" w:rsidP="009E4D14">
      <w:pPr>
        <w:pStyle w:val="3"/>
        <w:rPr>
          <w:rStyle w:val="Voverkills"/>
          <w:b/>
        </w:rPr>
      </w:pPr>
      <w:bookmarkStart w:id="18" w:name="_Toc319416776"/>
      <w:bookmarkStart w:id="19" w:name="_Toc341349915"/>
      <w:r w:rsidRPr="009E4D14">
        <w:lastRenderedPageBreak/>
        <w:t>1.2</w:t>
      </w:r>
      <w:r w:rsidRPr="009E4D14">
        <w:rPr>
          <w:rStyle w:val="Voverkills"/>
          <w:b/>
        </w:rPr>
        <w:t>.5 Требования к программной документации</w:t>
      </w:r>
      <w:bookmarkEnd w:id="18"/>
      <w:bookmarkEnd w:id="19"/>
    </w:p>
    <w:p w:rsidR="00B1243C" w:rsidRDefault="00B1243C" w:rsidP="00D11C82">
      <w:pPr>
        <w:pStyle w:val="a3"/>
        <w:numPr>
          <w:ilvl w:val="0"/>
          <w:numId w:val="13"/>
        </w:numPr>
      </w:pPr>
      <w:r>
        <w:t>Инструкция обслуживающему персоналу.</w:t>
      </w:r>
    </w:p>
    <w:p w:rsidR="00B1243C" w:rsidRDefault="00B1243C" w:rsidP="00D11C82">
      <w:pPr>
        <w:pStyle w:val="a3"/>
        <w:numPr>
          <w:ilvl w:val="0"/>
          <w:numId w:val="13"/>
        </w:numPr>
      </w:pPr>
      <w:r>
        <w:t>Инструкция пользователя.</w:t>
      </w:r>
    </w:p>
    <w:p w:rsidR="00B1243C" w:rsidRDefault="00B1243C" w:rsidP="00B1243C">
      <w:pPr>
        <w:pStyle w:val="2"/>
        <w:rPr>
          <w:rStyle w:val="Voverkills"/>
        </w:rPr>
      </w:pPr>
    </w:p>
    <w:p w:rsidR="00B1243C" w:rsidRPr="009E4D14" w:rsidRDefault="00B1243C" w:rsidP="009E4D14">
      <w:pPr>
        <w:pStyle w:val="3"/>
        <w:rPr>
          <w:rStyle w:val="Voverkills"/>
          <w:b/>
        </w:rPr>
      </w:pPr>
      <w:bookmarkStart w:id="20" w:name="_Toc319416777"/>
      <w:bookmarkStart w:id="21" w:name="_Toc341349916"/>
      <w:r w:rsidRPr="009E4D14">
        <w:t>1.2</w:t>
      </w:r>
      <w:r w:rsidRPr="009E4D14">
        <w:rPr>
          <w:rStyle w:val="Voverkills"/>
          <w:b/>
        </w:rPr>
        <w:t>.6 Технико-экономические показатели</w:t>
      </w:r>
      <w:bookmarkEnd w:id="20"/>
      <w:bookmarkEnd w:id="21"/>
    </w:p>
    <w:p w:rsidR="00B1243C" w:rsidRPr="006112A2" w:rsidRDefault="00B1243C" w:rsidP="00B1243C">
      <w:r w:rsidRPr="006112A2">
        <w:t>По сравнению программными продуктами, выполняющими аналогичные функции автоматизации документооборота, такими как 1С версий 7 и 8, КИС Флагман и другими, данная система обладает следующими преимуществами:</w:t>
      </w:r>
    </w:p>
    <w:p w:rsidR="00B1243C" w:rsidRDefault="00B1243C" w:rsidP="00D11C82">
      <w:pPr>
        <w:pStyle w:val="a3"/>
        <w:numPr>
          <w:ilvl w:val="0"/>
          <w:numId w:val="14"/>
        </w:numPr>
      </w:pPr>
      <w:r>
        <w:t>Низкой стоимостью</w:t>
      </w:r>
    </w:p>
    <w:p w:rsidR="00B1243C" w:rsidRDefault="00B1243C" w:rsidP="00D11C82">
      <w:pPr>
        <w:pStyle w:val="a3"/>
        <w:numPr>
          <w:ilvl w:val="0"/>
          <w:numId w:val="14"/>
        </w:numPr>
      </w:pPr>
      <w:r>
        <w:t>Быстротой развёртывания.</w:t>
      </w:r>
    </w:p>
    <w:p w:rsidR="00B1243C" w:rsidRDefault="00B1243C" w:rsidP="00D11C82">
      <w:pPr>
        <w:pStyle w:val="a3"/>
        <w:numPr>
          <w:ilvl w:val="0"/>
          <w:numId w:val="14"/>
        </w:numPr>
      </w:pPr>
      <w:r>
        <w:t>Простой переносимостью.</w:t>
      </w:r>
    </w:p>
    <w:p w:rsidR="00B1243C" w:rsidRDefault="00B1243C" w:rsidP="00D11C82">
      <w:pPr>
        <w:pStyle w:val="a3"/>
        <w:numPr>
          <w:ilvl w:val="0"/>
          <w:numId w:val="14"/>
        </w:numPr>
      </w:pPr>
      <w:r>
        <w:t>Низкими системными требованиями.</w:t>
      </w:r>
    </w:p>
    <w:p w:rsidR="00B1243C" w:rsidRDefault="00B1243C" w:rsidP="00D11C82">
      <w:pPr>
        <w:pStyle w:val="a3"/>
        <w:numPr>
          <w:ilvl w:val="0"/>
          <w:numId w:val="14"/>
        </w:numPr>
      </w:pPr>
      <w:r>
        <w:t>Простотой использования.</w:t>
      </w:r>
    </w:p>
    <w:p w:rsidR="00B1243C" w:rsidRDefault="00B1243C" w:rsidP="00B1243C">
      <w:pPr>
        <w:pStyle w:val="2"/>
        <w:rPr>
          <w:rStyle w:val="Voverkills"/>
        </w:rPr>
      </w:pPr>
    </w:p>
    <w:p w:rsidR="00B1243C" w:rsidRPr="009E4D14" w:rsidRDefault="00B1243C" w:rsidP="009E4D14">
      <w:pPr>
        <w:pStyle w:val="3"/>
        <w:rPr>
          <w:rStyle w:val="Voverkills"/>
          <w:b/>
        </w:rPr>
      </w:pPr>
      <w:bookmarkStart w:id="22" w:name="_Toc319416778"/>
      <w:bookmarkStart w:id="23" w:name="_Toc341349917"/>
      <w:r w:rsidRPr="009E4D14">
        <w:t>1.2</w:t>
      </w:r>
      <w:r w:rsidRPr="009E4D14">
        <w:rPr>
          <w:rStyle w:val="Voverkills"/>
          <w:b/>
        </w:rPr>
        <w:t>.7 Стадии и этапы разработки</w:t>
      </w:r>
      <w:bookmarkEnd w:id="22"/>
      <w:bookmarkEnd w:id="23"/>
    </w:p>
    <w:p w:rsidR="00B1243C" w:rsidRPr="00A90305" w:rsidRDefault="00B1243C" w:rsidP="00D11C82">
      <w:pPr>
        <w:pStyle w:val="a3"/>
        <w:numPr>
          <w:ilvl w:val="0"/>
          <w:numId w:val="15"/>
        </w:numPr>
      </w:pPr>
      <w:r>
        <w:t>Изучение предприятия.</w:t>
      </w:r>
    </w:p>
    <w:p w:rsidR="00B1243C" w:rsidRPr="00A90305" w:rsidRDefault="00B1243C" w:rsidP="00D11C82">
      <w:pPr>
        <w:pStyle w:val="a3"/>
        <w:numPr>
          <w:ilvl w:val="0"/>
          <w:numId w:val="15"/>
        </w:numPr>
      </w:pPr>
      <w:r>
        <w:t>Выделение автоматизируемых бизнес-процессов.</w:t>
      </w:r>
    </w:p>
    <w:p w:rsidR="00B1243C" w:rsidRDefault="00B1243C" w:rsidP="00D11C82">
      <w:pPr>
        <w:pStyle w:val="a3"/>
        <w:numPr>
          <w:ilvl w:val="0"/>
          <w:numId w:val="15"/>
        </w:numPr>
      </w:pPr>
      <w:r>
        <w:t>Разработка идеи программного продукта.</w:t>
      </w:r>
    </w:p>
    <w:p w:rsidR="00B1243C" w:rsidRPr="006112A2" w:rsidRDefault="00B1243C" w:rsidP="00D11C82">
      <w:pPr>
        <w:pStyle w:val="a3"/>
        <w:numPr>
          <w:ilvl w:val="0"/>
          <w:numId w:val="15"/>
        </w:numPr>
      </w:pPr>
      <w:r w:rsidRPr="006112A2">
        <w:t>Ознакомление со стандартами и протоколами, анализ схожих существующих программных средств.</w:t>
      </w:r>
    </w:p>
    <w:p w:rsidR="00B1243C" w:rsidRDefault="00B1243C" w:rsidP="00D11C82">
      <w:pPr>
        <w:pStyle w:val="a3"/>
        <w:numPr>
          <w:ilvl w:val="0"/>
          <w:numId w:val="15"/>
        </w:numPr>
      </w:pPr>
      <w:r>
        <w:t>Разработка технического задания.</w:t>
      </w:r>
    </w:p>
    <w:p w:rsidR="00B1243C" w:rsidRPr="006112A2" w:rsidRDefault="00B1243C" w:rsidP="00D11C82">
      <w:pPr>
        <w:pStyle w:val="a3"/>
        <w:numPr>
          <w:ilvl w:val="0"/>
          <w:numId w:val="15"/>
        </w:numPr>
      </w:pPr>
      <w:r w:rsidRPr="006112A2">
        <w:t>Согласование технического задания с заказчиком, вне</w:t>
      </w:r>
      <w:r>
        <w:t>с</w:t>
      </w:r>
      <w:r w:rsidRPr="006112A2">
        <w:t>ение корректировок.</w:t>
      </w:r>
    </w:p>
    <w:p w:rsidR="00B1243C" w:rsidRPr="006112A2" w:rsidRDefault="00B1243C" w:rsidP="00D11C82">
      <w:pPr>
        <w:pStyle w:val="a3"/>
        <w:numPr>
          <w:ilvl w:val="0"/>
          <w:numId w:val="15"/>
        </w:numPr>
      </w:pPr>
      <w:r w:rsidRPr="006112A2">
        <w:t>Разработка концептуальной модели функционирования будущей программы.</w:t>
      </w:r>
    </w:p>
    <w:p w:rsidR="00B1243C" w:rsidRPr="006112A2" w:rsidRDefault="00B1243C" w:rsidP="00D11C82">
      <w:pPr>
        <w:pStyle w:val="a3"/>
        <w:numPr>
          <w:ilvl w:val="0"/>
          <w:numId w:val="15"/>
        </w:numPr>
      </w:pPr>
      <w:r w:rsidRPr="006112A2">
        <w:t>Разработка эскизного проекта программного средства и согласование его с заказчиком.</w:t>
      </w:r>
    </w:p>
    <w:p w:rsidR="00B1243C" w:rsidRPr="006112A2" w:rsidRDefault="00B1243C" w:rsidP="00D11C82">
      <w:pPr>
        <w:pStyle w:val="a3"/>
        <w:numPr>
          <w:ilvl w:val="0"/>
          <w:numId w:val="15"/>
        </w:numPr>
      </w:pPr>
      <w:r w:rsidRPr="006112A2">
        <w:lastRenderedPageBreak/>
        <w:t>Непосредственная разработка законченного программного средства (рабочий проект).</w:t>
      </w:r>
    </w:p>
    <w:p w:rsidR="00B1243C" w:rsidRPr="004F626E" w:rsidRDefault="00B1243C" w:rsidP="00D11C82">
      <w:pPr>
        <w:pStyle w:val="a3"/>
        <w:numPr>
          <w:ilvl w:val="0"/>
          <w:numId w:val="15"/>
        </w:numPr>
      </w:pPr>
      <w:r>
        <w:t xml:space="preserve"> </w:t>
      </w:r>
      <w:r w:rsidRPr="004F626E">
        <w:t>Внедрение.</w:t>
      </w:r>
    </w:p>
    <w:p w:rsidR="00B1243C" w:rsidRDefault="00B1243C" w:rsidP="00B1243C">
      <w:pPr>
        <w:pStyle w:val="1"/>
        <w:rPr>
          <w:szCs w:val="20"/>
        </w:rPr>
      </w:pPr>
    </w:p>
    <w:p w:rsidR="009E4D14" w:rsidRDefault="009E4D14">
      <w:pPr>
        <w:spacing w:after="200" w:line="276" w:lineRule="auto"/>
        <w:ind w:firstLine="0"/>
        <w:jc w:val="left"/>
      </w:pPr>
      <w:r>
        <w:br w:type="page"/>
      </w:r>
    </w:p>
    <w:p w:rsidR="009E4D14" w:rsidRPr="002A7ECA" w:rsidRDefault="009E4D14" w:rsidP="0015382C">
      <w:pPr>
        <w:pStyle w:val="1"/>
        <w:rPr>
          <w:rFonts w:eastAsia="Times New Roman"/>
          <w:sz w:val="15"/>
          <w:szCs w:val="15"/>
          <w:lang w:eastAsia="ru-RU"/>
        </w:rPr>
      </w:pPr>
      <w:bookmarkStart w:id="24" w:name="_Toc341349918"/>
      <w:r w:rsidRPr="002A7ECA">
        <w:rPr>
          <w:rFonts w:eastAsia="Times New Roman"/>
          <w:lang w:eastAsia="ru-RU"/>
        </w:rPr>
        <w:lastRenderedPageBreak/>
        <w:t xml:space="preserve">Раздел 2. </w:t>
      </w:r>
      <w:r w:rsidRPr="0015382C">
        <w:rPr>
          <w:szCs w:val="20"/>
        </w:rPr>
        <w:t>Техническое</w:t>
      </w:r>
      <w:r w:rsidRPr="002A7ECA">
        <w:rPr>
          <w:rFonts w:eastAsia="Times New Roman"/>
          <w:lang w:eastAsia="ru-RU"/>
        </w:rPr>
        <w:t xml:space="preserve"> описание проекта</w:t>
      </w:r>
      <w:bookmarkEnd w:id="24"/>
    </w:p>
    <w:p w:rsidR="009E4D14" w:rsidRDefault="009E4D14" w:rsidP="009E4D14">
      <w:pPr>
        <w:pStyle w:val="2"/>
      </w:pPr>
      <w:bookmarkStart w:id="25" w:name="_Toc341349919"/>
      <w:r>
        <w:t>2.</w:t>
      </w:r>
      <w:r w:rsidRPr="008C7882">
        <w:t>1 Описание бизнес-процессов</w:t>
      </w:r>
      <w:r>
        <w:t xml:space="preserve"> проекта</w:t>
      </w:r>
      <w:bookmarkEnd w:id="25"/>
    </w:p>
    <w:p w:rsidR="001E232C" w:rsidRPr="001E232C" w:rsidRDefault="001E232C" w:rsidP="001E232C">
      <w:pPr>
        <w:pStyle w:val="3"/>
      </w:pPr>
      <w:bookmarkStart w:id="26" w:name="_Toc341349920"/>
      <w:r>
        <w:t>2.1.1 Выявление бизнес-процессов требующих оптимизации</w:t>
      </w:r>
      <w:bookmarkEnd w:id="26"/>
    </w:p>
    <w:p w:rsidR="003B5A93" w:rsidRPr="00435FDC" w:rsidRDefault="003B5A93" w:rsidP="003B5A93">
      <w:r>
        <w:t>Основной задачей рассматриваемого подразделения «ОТПП»  (Отдел технической поддержки пользователей) является</w:t>
      </w:r>
      <w:r w:rsidRPr="00435FDC">
        <w:t>:</w:t>
      </w:r>
    </w:p>
    <w:p w:rsidR="003B5A93" w:rsidRPr="00435FDC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435FDC">
        <w:t>Обеспеченье функционирования программно-аппаратного комплекса предприятия и филиалов.</w:t>
      </w:r>
    </w:p>
    <w:p w:rsidR="003B5A93" w:rsidRPr="00435FDC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435FDC">
        <w:t>Обеспеченье функционирования вычислительных сетей предприятия и филиалов.</w:t>
      </w:r>
    </w:p>
    <w:p w:rsidR="003B5A93" w:rsidRPr="00435FDC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435FDC">
        <w:t>Решение задач, по усовершенствованию программно-аппаратного комплекса и вычислительных сетей предприятия и филиалов.</w:t>
      </w:r>
    </w:p>
    <w:p w:rsidR="003B5A93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435FDC">
        <w:t>Обслуживание, поддержка и обучение пользователей.</w:t>
      </w:r>
    </w:p>
    <w:p w:rsidR="003B5A93" w:rsidRPr="00435FDC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435FDC">
        <w:t>И другие задачи, подробно изложенные в уставе структурного подразделения.</w:t>
      </w:r>
    </w:p>
    <w:p w:rsidR="003B5A93" w:rsidRPr="00435FDC" w:rsidRDefault="003B5A93" w:rsidP="003B5A93">
      <w:r w:rsidRPr="00435FDC">
        <w:t>В рамках данной работы было поручено изучить систему поддержки пользователей, определить, возможно, ли её усовершенствование и целесообразность решения данной задачи, и, в случае положительного ответа, произвести необходимые мероприятия.</w:t>
      </w:r>
    </w:p>
    <w:p w:rsidR="003B5A93" w:rsidRDefault="003B5A93" w:rsidP="003B5A93">
      <w:r w:rsidRPr="008B5136">
        <w:t>Поддержка пользователей сводиться к приёму заявок и сообщений от пользователей о возникновении проблем с компьютерной техникой и последующее их решение</w:t>
      </w:r>
      <w:r>
        <w:t>.</w:t>
      </w:r>
    </w:p>
    <w:p w:rsidR="003B5A93" w:rsidRPr="008B5136" w:rsidRDefault="003B5A93" w:rsidP="003B5A93">
      <w:r w:rsidRPr="008B5136">
        <w:t>На текущий момент модель обеспеченья процесса распределения заявок состоит из выполнения следующих процессов:</w:t>
      </w:r>
    </w:p>
    <w:p w:rsidR="003B5A93" w:rsidRPr="008B5136" w:rsidRDefault="003B5A93" w:rsidP="00D11C82">
      <w:pPr>
        <w:numPr>
          <w:ilvl w:val="0"/>
          <w:numId w:val="1"/>
        </w:numPr>
      </w:pPr>
      <w:r w:rsidRPr="008B5136">
        <w:t xml:space="preserve">при возникновении неисправности, пользователь звонит в службу и сообщает </w:t>
      </w:r>
      <w:r>
        <w:t>менеджеру</w:t>
      </w:r>
      <w:r w:rsidRPr="008B5136">
        <w:t xml:space="preserve"> место, оборудование, и признаки неисправности;</w:t>
      </w:r>
    </w:p>
    <w:p w:rsidR="003B5A93" w:rsidRPr="008B5136" w:rsidRDefault="003B5A93" w:rsidP="00D11C82">
      <w:pPr>
        <w:numPr>
          <w:ilvl w:val="0"/>
          <w:numId w:val="1"/>
        </w:numPr>
      </w:pPr>
      <w:r w:rsidRPr="008B5136">
        <w:t>оператор принимает заявку и передаёт её на исполнение соответствующему технику;</w:t>
      </w:r>
    </w:p>
    <w:p w:rsidR="003B5A93" w:rsidRPr="00C64F43" w:rsidRDefault="003B5A93" w:rsidP="00D11C82">
      <w:pPr>
        <w:numPr>
          <w:ilvl w:val="0"/>
          <w:numId w:val="1"/>
        </w:numPr>
      </w:pPr>
      <w:r>
        <w:lastRenderedPageBreak/>
        <w:t>т</w:t>
      </w:r>
      <w:r w:rsidRPr="00250357">
        <w:t>ехник устраняет неисправность</w:t>
      </w:r>
      <w:r>
        <w:rPr>
          <w:lang w:val="en-US"/>
        </w:rPr>
        <w:t>;</w:t>
      </w:r>
    </w:p>
    <w:p w:rsidR="003B5A93" w:rsidRPr="008B5136" w:rsidRDefault="003B5A93" w:rsidP="00D11C82">
      <w:pPr>
        <w:numPr>
          <w:ilvl w:val="0"/>
          <w:numId w:val="1"/>
        </w:numPr>
      </w:pPr>
      <w:r w:rsidRPr="008B5136">
        <w:t>пользователь сообщает оператору, что неисправность устранена;</w:t>
      </w:r>
    </w:p>
    <w:p w:rsidR="003B5A93" w:rsidRPr="008B5136" w:rsidRDefault="003B5A93" w:rsidP="00D11C82">
      <w:pPr>
        <w:numPr>
          <w:ilvl w:val="0"/>
          <w:numId w:val="1"/>
        </w:numPr>
      </w:pPr>
      <w:r w:rsidRPr="008B5136">
        <w:t>оператор ставит отметку у себя  в журнале об устранении неисправности.</w:t>
      </w:r>
    </w:p>
    <w:p w:rsidR="003B5A93" w:rsidRPr="008B5136" w:rsidRDefault="003B5A93" w:rsidP="003B5A93">
      <w:r w:rsidRPr="008B5136">
        <w:t xml:space="preserve">Схема выполнения данной задачи представлена на рисунке </w:t>
      </w:r>
      <w:r>
        <w:t>(</w:t>
      </w:r>
      <w:r w:rsidR="001D3A4C">
        <w:t>2</w:t>
      </w:r>
      <w:r>
        <w:t xml:space="preserve">.1, </w:t>
      </w:r>
      <w:r w:rsidR="001D3A4C">
        <w:t>2</w:t>
      </w:r>
      <w:r>
        <w:t>.2)</w:t>
      </w:r>
      <w:r w:rsidRPr="008B5136">
        <w:t xml:space="preserve"> (Схема выполнена согласно стандарту </w:t>
      </w:r>
      <w:r>
        <w:rPr>
          <w:lang w:val="en-US"/>
        </w:rPr>
        <w:t>IDF</w:t>
      </w:r>
      <w:r w:rsidRPr="008B5136">
        <w:t>0):</w:t>
      </w:r>
    </w:p>
    <w:p w:rsidR="003B5A93" w:rsidRDefault="003B5A93" w:rsidP="003B5A93">
      <w:pPr>
        <w:sectPr w:rsidR="003B5A93" w:rsidSect="00CA460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5A93" w:rsidRDefault="003B5A93" w:rsidP="003B5A93">
      <w:r>
        <w:rPr>
          <w:noProof/>
          <w:lang w:eastAsia="ru-RU"/>
        </w:rPr>
        <w:lastRenderedPageBreak/>
        <w:drawing>
          <wp:inline distT="0" distB="0" distL="0" distR="0">
            <wp:extent cx="7496175" cy="5286375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93" w:rsidRPr="003867E8" w:rsidRDefault="003B5A93" w:rsidP="003B5A93">
      <w:pPr>
        <w:pStyle w:val="ac"/>
      </w:pPr>
      <w:bookmarkStart w:id="27" w:name="_Ref321995505"/>
      <w:r>
        <w:t xml:space="preserve">Рисунок </w:t>
      </w:r>
      <w:bookmarkEnd w:id="27"/>
      <w:r w:rsidR="001D3A4C">
        <w:t xml:space="preserve">2.1. </w:t>
      </w:r>
      <w:r w:rsidRPr="003867E8">
        <w:t>Схема обработки заявки традиционным способом</w:t>
      </w:r>
    </w:p>
    <w:p w:rsidR="003B5A93" w:rsidRDefault="003B5A93" w:rsidP="003B5A93">
      <w:r>
        <w:rPr>
          <w:noProof/>
          <w:lang w:eastAsia="ru-RU"/>
        </w:rPr>
        <w:lastRenderedPageBreak/>
        <w:drawing>
          <wp:inline distT="0" distB="0" distL="0" distR="0">
            <wp:extent cx="7219950" cy="5286375"/>
            <wp:effectExtent l="1905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93" w:rsidRDefault="001D3A4C" w:rsidP="003B5A93">
      <w:pPr>
        <w:jc w:val="center"/>
        <w:sectPr w:rsidR="003B5A93" w:rsidSect="00CA4605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  <w:r>
        <w:t xml:space="preserve">Рисунок 2.1. </w:t>
      </w:r>
      <w:r w:rsidR="003B5A93" w:rsidRPr="003867E8">
        <w:t>Схема обработки заявки традиционным способом</w:t>
      </w:r>
      <w:r w:rsidR="003B5A93">
        <w:t xml:space="preserve"> (декомпозиция)</w:t>
      </w:r>
    </w:p>
    <w:p w:rsidR="003B5A93" w:rsidRDefault="003B5A93" w:rsidP="003B5A93">
      <w:r>
        <w:lastRenderedPageBreak/>
        <w:tab/>
        <w:t>Пояснения к схеме;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Первый уровень «Сообщение»: Пользователь по телефону сообщает </w:t>
      </w:r>
      <w:r>
        <w:t>менеджеру</w:t>
      </w:r>
      <w:r w:rsidRPr="00CC329E">
        <w:t xml:space="preserve"> о возникших неисправностях в программно - аппаратном комплексе вычислительных сетей с указанием времени, места возникновения, и внешних проявлений неисправности. 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Второй уровень «Занесение в журнал»: </w:t>
      </w:r>
      <w:r>
        <w:t>Менеджер</w:t>
      </w:r>
      <w:r w:rsidRPr="00CC329E">
        <w:t xml:space="preserve"> заносит в журнал полученную информацию в соответствии и правилами заполнения журнала и собственной должностной инструкцией.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Третий уровень «Назначение». Исходя из наличия свободного персонала </w:t>
      </w:r>
      <w:r>
        <w:t>менеджер</w:t>
      </w:r>
      <w:r w:rsidRPr="00CC329E">
        <w:t>, руководствуясь должностной инструкцией, назначает ответственного за устранение неисправности.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>Четвертый уровень «Устранение». Назначенный сотрудник устраняет неисправность.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Пятый уровень «Сообщение».  Руководствуясь сообщением мастера и наблюдая отсутствие признака неисправности, пользователь должен сообщить </w:t>
      </w:r>
      <w:r w:rsidR="00EA671A">
        <w:t>менеджеру</w:t>
      </w:r>
      <w:r w:rsidRPr="00CC329E">
        <w:t xml:space="preserve"> об устранении неисправности.</w:t>
      </w:r>
    </w:p>
    <w:p w:rsidR="003B5A93" w:rsidRPr="00CC329E" w:rsidRDefault="003B5A93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Шестой уровень «Занесение в журнал»: </w:t>
      </w:r>
      <w:r>
        <w:t>Менеджер</w:t>
      </w:r>
      <w:r w:rsidRPr="00CC329E">
        <w:t xml:space="preserve"> заносит в журнал полученную информацию в соответствии и правилами заполнения журнала и собственной должностной инструкцией.</w:t>
      </w:r>
    </w:p>
    <w:p w:rsidR="003B5A93" w:rsidRPr="00CC329E" w:rsidRDefault="003B5A93" w:rsidP="003B5A93">
      <w:r w:rsidRPr="00CC329E">
        <w:tab/>
        <w:t>Данная схема имеет следующие недостатки:</w:t>
      </w:r>
    </w:p>
    <w:p w:rsidR="003B5A93" w:rsidRDefault="003B5A93" w:rsidP="00D11C82">
      <w:pPr>
        <w:numPr>
          <w:ilvl w:val="0"/>
          <w:numId w:val="3"/>
        </w:numPr>
      </w:pPr>
      <w:r>
        <w:t>Нежелательное многократное преобразование информации.</w:t>
      </w:r>
    </w:p>
    <w:p w:rsidR="003B5A93" w:rsidRPr="00CC329E" w:rsidRDefault="003B5A93" w:rsidP="00D11C82">
      <w:pPr>
        <w:numPr>
          <w:ilvl w:val="0"/>
          <w:numId w:val="3"/>
        </w:numPr>
      </w:pPr>
      <w:r w:rsidRPr="00CC329E">
        <w:t>Наличие ненадёжных источников передачи информации (пользователь).</w:t>
      </w:r>
    </w:p>
    <w:p w:rsidR="003B5A93" w:rsidRPr="00CC329E" w:rsidRDefault="003B5A93" w:rsidP="00D11C82">
      <w:pPr>
        <w:numPr>
          <w:ilvl w:val="0"/>
          <w:numId w:val="3"/>
        </w:numPr>
      </w:pPr>
      <w:r w:rsidRPr="00CC329E">
        <w:t>Большие временные затраты на выполнение операции.</w:t>
      </w:r>
    </w:p>
    <w:p w:rsidR="003B5A93" w:rsidRPr="00CC329E" w:rsidRDefault="003B5A93" w:rsidP="00D11C82">
      <w:pPr>
        <w:numPr>
          <w:ilvl w:val="0"/>
          <w:numId w:val="3"/>
        </w:numPr>
      </w:pPr>
      <w:r w:rsidRPr="00CC329E">
        <w:t>Большие затраты человеческого труда на выполнение операции.</w:t>
      </w:r>
    </w:p>
    <w:p w:rsidR="003B5A93" w:rsidRPr="00CC329E" w:rsidRDefault="003B5A93" w:rsidP="00D11C82">
      <w:pPr>
        <w:numPr>
          <w:ilvl w:val="0"/>
          <w:numId w:val="3"/>
        </w:numPr>
      </w:pPr>
      <w:r w:rsidRPr="00CC329E">
        <w:t>Часто возникающие ошибки, вследствие человеческого фактора.</w:t>
      </w:r>
    </w:p>
    <w:p w:rsidR="003B5A93" w:rsidRDefault="003B5A93" w:rsidP="00D11C82">
      <w:pPr>
        <w:numPr>
          <w:ilvl w:val="0"/>
          <w:numId w:val="3"/>
        </w:numPr>
      </w:pPr>
      <w:r w:rsidRPr="00CC329E">
        <w:t>Отсутствие автоматического контроля за выполнение операции.</w:t>
      </w:r>
    </w:p>
    <w:p w:rsidR="003B5A93" w:rsidRDefault="003B5A93" w:rsidP="00D11C82">
      <w:pPr>
        <w:numPr>
          <w:ilvl w:val="0"/>
          <w:numId w:val="3"/>
        </w:numPr>
      </w:pPr>
      <w:r>
        <w:lastRenderedPageBreak/>
        <w:t>Непрозрачность работы отдела, которая не позволяет менеджеру достаточно эффективно контролировать его работы.</w:t>
      </w:r>
    </w:p>
    <w:p w:rsidR="003B5A93" w:rsidRPr="00CC329E" w:rsidRDefault="003B5A93" w:rsidP="00D11C82">
      <w:pPr>
        <w:numPr>
          <w:ilvl w:val="0"/>
          <w:numId w:val="3"/>
        </w:numPr>
      </w:pPr>
      <w:r>
        <w:t xml:space="preserve">Невозможность составления отчётности по работе отдела </w:t>
      </w:r>
    </w:p>
    <w:p w:rsidR="003B5A93" w:rsidRPr="00CC329E" w:rsidRDefault="003B5A93" w:rsidP="003B5A93">
      <w:pPr>
        <w:ind w:firstLine="708"/>
      </w:pPr>
      <w:r w:rsidRPr="00CC329E">
        <w:t>Рассмотрев данную задачу можно сделать вывод, что данная область нуждается в автоматизации, которая должна состоять в уменьшении количества промежуточных пунктов, сообщением пользователя и устранением неисправности, уменьшении количества преобразований информации, ускорении процесса, уменьшении трудозатрат и исключении человеческого фактора, как главного источника ошибок</w:t>
      </w:r>
      <w:r>
        <w:t>, а так же обеспеченье менеджера подразделения инструментом оперативного управления работой отдел</w:t>
      </w:r>
      <w:r w:rsidRPr="00CC329E">
        <w:t xml:space="preserve">.  </w:t>
      </w:r>
    </w:p>
    <w:p w:rsidR="001E232C" w:rsidRDefault="001E232C">
      <w:pPr>
        <w:spacing w:after="200" w:line="276" w:lineRule="auto"/>
        <w:ind w:firstLine="0"/>
        <w:jc w:val="left"/>
      </w:pPr>
      <w:r>
        <w:br w:type="page"/>
      </w:r>
    </w:p>
    <w:p w:rsidR="001E232C" w:rsidRDefault="001E232C" w:rsidP="00512E63">
      <w:pPr>
        <w:pStyle w:val="3"/>
      </w:pPr>
      <w:bookmarkStart w:id="28" w:name="_Toc341349921"/>
      <w:r>
        <w:lastRenderedPageBreak/>
        <w:t>2.1.2 Предложения по оптимизации бизнес-процессов</w:t>
      </w:r>
      <w:bookmarkEnd w:id="28"/>
    </w:p>
    <w:p w:rsidR="008B5294" w:rsidRDefault="001E232C" w:rsidP="00CA4605">
      <w:r>
        <w:t>Б</w:t>
      </w:r>
      <w:r w:rsidR="00CA4605">
        <w:t xml:space="preserve">изнес-процессы, выполняемые менеджером, в процессе осуществления трудовой деятельности, требуют усовершенствования. </w:t>
      </w:r>
    </w:p>
    <w:p w:rsidR="00CA4605" w:rsidRPr="00CC329E" w:rsidRDefault="00CA4605" w:rsidP="00CA4605">
      <w:r w:rsidRPr="00CC329E">
        <w:t>Усовершенствование обработки данного комплекса задач можно свести к следующим подзадачам:</w:t>
      </w:r>
    </w:p>
    <w:p w:rsidR="00CA4605" w:rsidRPr="00CC329E" w:rsidRDefault="00CA4605" w:rsidP="00D11C82">
      <w:pPr>
        <w:numPr>
          <w:ilvl w:val="1"/>
          <w:numId w:val="2"/>
        </w:numPr>
        <w:tabs>
          <w:tab w:val="clear" w:pos="1440"/>
        </w:tabs>
      </w:pPr>
      <w:r w:rsidRPr="00CC329E">
        <w:t>Усовершенствовать способ заполнения документов, с целью исключить, либо уменьшить возможность совершения ошибки оператором.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 xml:space="preserve">Усовершенствовать способ ведения журнала. 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 w:rsidRPr="00CC329E">
        <w:t xml:space="preserve">Разработать меры по избеганию необходимости дублирования информации при заполнении документов. </w:t>
      </w:r>
      <w:r>
        <w:t>Либо, сделать создание дублей, если это необходимо,  более простым и удобным.</w:t>
      </w:r>
    </w:p>
    <w:p w:rsidR="000C27F6" w:rsidRDefault="00CA4605" w:rsidP="00D11C82">
      <w:pPr>
        <w:numPr>
          <w:ilvl w:val="1"/>
          <w:numId w:val="2"/>
        </w:numPr>
        <w:tabs>
          <w:tab w:val="clear" w:pos="1440"/>
        </w:tabs>
      </w:pPr>
      <w:r w:rsidRPr="00CC329E">
        <w:t>Разработать и реализовать методику поиска необходимой информации в журнале.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 w:rsidRPr="00CC329E">
        <w:t>Разработать и реализовать методики быстрого составления отчётов.</w:t>
      </w:r>
    </w:p>
    <w:p w:rsidR="00CA4605" w:rsidRDefault="00CA4605" w:rsidP="00CA4605">
      <w:r>
        <w:t>Сгруппируем задачи по месту их использования в бизнес-процессах, для выявления места необходимого усовершенствования. Для этого необходимо определиться с доступными для автоматизации бизнес-процессами. Для данной задачи это: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Заполнение заявки на ремонт.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Создание записи в журнале.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Назначение ответственного за ремонт.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Заполнение отметки о ремонте.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Ведение журнала необработанных заявок.</w:t>
      </w:r>
    </w:p>
    <w:p w:rsidR="00CA4605" w:rsidRDefault="00CA4605" w:rsidP="00CA4605">
      <w:r>
        <w:t>Задачи, недоступные для усовершенствования, в виду невозможности изменяя их процесса,  замены составляющих их действий, либо чрезвычайной простоты (нулевой оптимизации) могут быть представлены следующим списком: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lastRenderedPageBreak/>
        <w:t>Устранение неисправности.</w:t>
      </w:r>
    </w:p>
    <w:p w:rsidR="00CA4605" w:rsidRDefault="00CA4605" w:rsidP="00D11C82">
      <w:pPr>
        <w:numPr>
          <w:ilvl w:val="1"/>
          <w:numId w:val="2"/>
        </w:numPr>
        <w:tabs>
          <w:tab w:val="clear" w:pos="1440"/>
        </w:tabs>
      </w:pPr>
      <w:r>
        <w:t>Сообщение об устранении неисправности.</w:t>
      </w:r>
    </w:p>
    <w:p w:rsidR="00CA4605" w:rsidRDefault="00CA4605" w:rsidP="00CA4605">
      <w:r>
        <w:t>В сводной таблице связаны задачи, выделенные в комплексе задач, и процессы, доступные для автоматизации. Данный анализ даст возможность оценки наиболее необходимых, и важных для оптимизации задач (см.</w:t>
      </w:r>
      <w:r w:rsidR="000C27F6">
        <w:t xml:space="preserve"> таблицу </w:t>
      </w:r>
      <w:r w:rsidR="00CD0CD4">
        <w:t>2</w:t>
      </w:r>
      <w:r w:rsidR="000C27F6">
        <w:t>.1</w:t>
      </w:r>
      <w:r>
        <w:t>).</w:t>
      </w:r>
    </w:p>
    <w:p w:rsidR="001E232C" w:rsidRDefault="001E232C">
      <w:pPr>
        <w:spacing w:after="200" w:line="276" w:lineRule="auto"/>
        <w:ind w:firstLine="0"/>
        <w:jc w:val="left"/>
        <w:rPr>
          <w:rFonts w:eastAsiaTheme="minorEastAsia" w:cs="Mangal"/>
          <w:bCs/>
          <w:szCs w:val="18"/>
          <w:lang w:bidi="en-US"/>
        </w:rPr>
      </w:pPr>
      <w:bookmarkStart w:id="29" w:name="_Ref321995554"/>
    </w:p>
    <w:p w:rsidR="00CA4605" w:rsidRDefault="00CA4605" w:rsidP="00CA4605">
      <w:pPr>
        <w:pStyle w:val="ac"/>
        <w:keepNext/>
        <w:jc w:val="right"/>
      </w:pPr>
      <w:r>
        <w:t>Таблица</w:t>
      </w:r>
      <w:r w:rsidR="000C27F6">
        <w:t xml:space="preserve"> </w:t>
      </w:r>
      <w:r w:rsidR="00CD0CD4">
        <w:t>2</w:t>
      </w:r>
      <w:r w:rsidR="000C27F6">
        <w:t>.</w:t>
      </w:r>
      <w:bookmarkEnd w:id="29"/>
      <w:r w:rsidR="000C27F6">
        <w:t>1</w:t>
      </w:r>
    </w:p>
    <w:p w:rsidR="00CA4605" w:rsidRDefault="00CA4605" w:rsidP="00CA4605">
      <w:pPr>
        <w:jc w:val="center"/>
      </w:pPr>
      <w:r>
        <w:t>Сводная таблица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250"/>
        <w:gridCol w:w="1581"/>
        <w:gridCol w:w="1345"/>
        <w:gridCol w:w="1539"/>
        <w:gridCol w:w="1346"/>
        <w:gridCol w:w="993"/>
      </w:tblGrid>
      <w:tr w:rsidR="00CA4605" w:rsidTr="00E9756E">
        <w:trPr>
          <w:trHeight w:val="471"/>
        </w:trPr>
        <w:tc>
          <w:tcPr>
            <w:tcW w:w="594" w:type="dxa"/>
            <w:vMerge w:val="restart"/>
          </w:tcPr>
          <w:p w:rsidR="00CA4605" w:rsidRDefault="00CA4605" w:rsidP="000C27F6">
            <w:pPr>
              <w:pStyle w:val="af"/>
            </w:pPr>
            <w:r>
              <w:t>№ п/п</w:t>
            </w:r>
          </w:p>
        </w:tc>
        <w:tc>
          <w:tcPr>
            <w:tcW w:w="2250" w:type="dxa"/>
            <w:vMerge w:val="restart"/>
          </w:tcPr>
          <w:p w:rsidR="00CA4605" w:rsidRDefault="00CA4605" w:rsidP="000C27F6">
            <w:pPr>
              <w:pStyle w:val="af"/>
            </w:pPr>
            <w:r>
              <w:t>Бизнес процессы</w:t>
            </w:r>
          </w:p>
        </w:tc>
        <w:tc>
          <w:tcPr>
            <w:tcW w:w="6804" w:type="dxa"/>
            <w:gridSpan w:val="5"/>
          </w:tcPr>
          <w:p w:rsidR="00CA4605" w:rsidRDefault="00CA4605" w:rsidP="000C27F6">
            <w:pPr>
              <w:pStyle w:val="af"/>
            </w:pPr>
            <w:r>
              <w:t>Задача в комплексе задач</w:t>
            </w:r>
          </w:p>
        </w:tc>
      </w:tr>
      <w:tr w:rsidR="00CA4605" w:rsidTr="00E9756E">
        <w:trPr>
          <w:cantSplit/>
          <w:trHeight w:val="4660"/>
        </w:trPr>
        <w:tc>
          <w:tcPr>
            <w:tcW w:w="594" w:type="dxa"/>
            <w:vMerge/>
          </w:tcPr>
          <w:p w:rsidR="00CA4605" w:rsidRDefault="00CA4605" w:rsidP="000C27F6">
            <w:pPr>
              <w:pStyle w:val="af"/>
            </w:pPr>
          </w:p>
        </w:tc>
        <w:tc>
          <w:tcPr>
            <w:tcW w:w="2250" w:type="dxa"/>
            <w:vMerge/>
          </w:tcPr>
          <w:p w:rsidR="00CA4605" w:rsidRDefault="00CA4605" w:rsidP="000C27F6">
            <w:pPr>
              <w:pStyle w:val="af"/>
            </w:pPr>
          </w:p>
        </w:tc>
        <w:tc>
          <w:tcPr>
            <w:tcW w:w="1581" w:type="dxa"/>
            <w:textDirection w:val="btLr"/>
          </w:tcPr>
          <w:p w:rsidR="00CA4605" w:rsidRDefault="00CA4605" w:rsidP="000C27F6">
            <w:pPr>
              <w:pStyle w:val="af"/>
            </w:pPr>
            <w:r>
              <w:t>Усовершенствовать способ заполнения документов оператором.</w:t>
            </w:r>
          </w:p>
          <w:p w:rsidR="00CA4605" w:rsidRDefault="00CA4605" w:rsidP="000C27F6">
            <w:pPr>
              <w:pStyle w:val="af"/>
            </w:pPr>
          </w:p>
        </w:tc>
        <w:tc>
          <w:tcPr>
            <w:tcW w:w="1345" w:type="dxa"/>
            <w:textDirection w:val="btLr"/>
          </w:tcPr>
          <w:p w:rsidR="00CA4605" w:rsidRDefault="00CA4605" w:rsidP="000C27F6">
            <w:pPr>
              <w:pStyle w:val="af"/>
            </w:pPr>
            <w:r>
              <w:t>Усовершенствовать способ ведения журнала</w:t>
            </w:r>
          </w:p>
        </w:tc>
        <w:tc>
          <w:tcPr>
            <w:tcW w:w="1539" w:type="dxa"/>
            <w:textDirection w:val="btLr"/>
          </w:tcPr>
          <w:p w:rsidR="00CA4605" w:rsidRDefault="00CA4605" w:rsidP="00E9756E">
            <w:pPr>
              <w:pStyle w:val="af"/>
            </w:pPr>
            <w:r>
              <w:t>Разработать меры по избеганию необходимости дублирования информации при заполнении документов</w:t>
            </w:r>
          </w:p>
        </w:tc>
        <w:tc>
          <w:tcPr>
            <w:tcW w:w="1346" w:type="dxa"/>
            <w:textDirection w:val="btLr"/>
          </w:tcPr>
          <w:p w:rsidR="00CA4605" w:rsidRDefault="00CA4605" w:rsidP="000C27F6">
            <w:pPr>
              <w:pStyle w:val="af"/>
            </w:pPr>
            <w:r>
              <w:t>Разработать и реализовать методику поиска необходимой информации в журнале</w:t>
            </w:r>
          </w:p>
        </w:tc>
        <w:tc>
          <w:tcPr>
            <w:tcW w:w="993" w:type="dxa"/>
            <w:textDirection w:val="btLr"/>
          </w:tcPr>
          <w:p w:rsidR="00CA4605" w:rsidRDefault="00CA4605" w:rsidP="000C27F6">
            <w:pPr>
              <w:pStyle w:val="af"/>
            </w:pPr>
            <w:r>
              <w:t>Разработать и реализовать методики быстрого составления отчётов</w:t>
            </w:r>
          </w:p>
        </w:tc>
      </w:tr>
      <w:tr w:rsidR="00CA4605" w:rsidTr="000C27F6">
        <w:tc>
          <w:tcPr>
            <w:tcW w:w="594" w:type="dxa"/>
          </w:tcPr>
          <w:p w:rsidR="00CA4605" w:rsidRDefault="00CA4605" w:rsidP="000C27F6">
            <w:pPr>
              <w:pStyle w:val="af"/>
            </w:pPr>
            <w:r>
              <w:t>1.</w:t>
            </w:r>
          </w:p>
        </w:tc>
        <w:tc>
          <w:tcPr>
            <w:tcW w:w="2250" w:type="dxa"/>
          </w:tcPr>
          <w:p w:rsidR="00CA4605" w:rsidRDefault="00CA4605" w:rsidP="000C27F6">
            <w:pPr>
              <w:pStyle w:val="af"/>
            </w:pPr>
            <w:r>
              <w:t>Заполнение заявки на ремонт</w:t>
            </w: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</w:p>
        </w:tc>
      </w:tr>
      <w:tr w:rsidR="00CA4605" w:rsidTr="000C27F6">
        <w:tc>
          <w:tcPr>
            <w:tcW w:w="594" w:type="dxa"/>
          </w:tcPr>
          <w:p w:rsidR="00CA4605" w:rsidRDefault="00CA4605" w:rsidP="000C27F6">
            <w:pPr>
              <w:pStyle w:val="af"/>
            </w:pPr>
            <w:r>
              <w:t>2.</w:t>
            </w:r>
          </w:p>
        </w:tc>
        <w:tc>
          <w:tcPr>
            <w:tcW w:w="2250" w:type="dxa"/>
          </w:tcPr>
          <w:p w:rsidR="00CA4605" w:rsidRDefault="00CA4605" w:rsidP="000C27F6">
            <w:pPr>
              <w:pStyle w:val="af"/>
            </w:pPr>
            <w:r>
              <w:t>Создание записи в журнале.</w:t>
            </w:r>
          </w:p>
          <w:p w:rsidR="00CA4605" w:rsidRDefault="00CA4605" w:rsidP="000C27F6">
            <w:pPr>
              <w:pStyle w:val="af"/>
            </w:pP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</w:p>
        </w:tc>
      </w:tr>
    </w:tbl>
    <w:p w:rsidR="00CA4605" w:rsidRDefault="00CA4605" w:rsidP="00CA4605">
      <w:pPr>
        <w:jc w:val="right"/>
      </w:pPr>
      <w:r>
        <w:br w:type="page"/>
      </w:r>
      <w:r>
        <w:lastRenderedPageBreak/>
        <w:t xml:space="preserve">Продолжение таблицы </w:t>
      </w:r>
      <w:r w:rsidR="00CD0CD4">
        <w:t>2</w:t>
      </w:r>
      <w:r w:rsidR="007E367D">
        <w:t>.</w:t>
      </w:r>
      <w:r>
        <w:t>1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250"/>
        <w:gridCol w:w="1581"/>
        <w:gridCol w:w="1345"/>
        <w:gridCol w:w="1539"/>
        <w:gridCol w:w="1346"/>
        <w:gridCol w:w="993"/>
      </w:tblGrid>
      <w:tr w:rsidR="00CA4605" w:rsidTr="00CA4605">
        <w:tc>
          <w:tcPr>
            <w:tcW w:w="594" w:type="dxa"/>
          </w:tcPr>
          <w:p w:rsidR="00CA4605" w:rsidRDefault="00CA4605" w:rsidP="000C27F6">
            <w:pPr>
              <w:pStyle w:val="af"/>
            </w:pPr>
            <w:r>
              <w:t>2.</w:t>
            </w:r>
          </w:p>
        </w:tc>
        <w:tc>
          <w:tcPr>
            <w:tcW w:w="2250" w:type="dxa"/>
          </w:tcPr>
          <w:p w:rsidR="00CA4605" w:rsidRDefault="00CA4605" w:rsidP="000C27F6">
            <w:pPr>
              <w:pStyle w:val="af"/>
            </w:pPr>
            <w:r>
              <w:t>Назначение ответственного за ремонт</w:t>
            </w: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</w:p>
        </w:tc>
      </w:tr>
      <w:tr w:rsidR="00CA4605" w:rsidTr="00CA4605">
        <w:tc>
          <w:tcPr>
            <w:tcW w:w="594" w:type="dxa"/>
          </w:tcPr>
          <w:p w:rsidR="00CA4605" w:rsidRDefault="00CA4605" w:rsidP="000C27F6">
            <w:pPr>
              <w:pStyle w:val="af"/>
            </w:pPr>
            <w:r>
              <w:t>3.</w:t>
            </w:r>
          </w:p>
        </w:tc>
        <w:tc>
          <w:tcPr>
            <w:tcW w:w="2250" w:type="dxa"/>
          </w:tcPr>
          <w:p w:rsidR="00CA4605" w:rsidRDefault="00CA4605" w:rsidP="000C27F6">
            <w:pPr>
              <w:pStyle w:val="af"/>
            </w:pPr>
            <w:r>
              <w:t xml:space="preserve">Заполнение отметки о ремонте </w:t>
            </w: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</w:p>
        </w:tc>
      </w:tr>
      <w:tr w:rsidR="00CA4605" w:rsidTr="00CA4605">
        <w:tc>
          <w:tcPr>
            <w:tcW w:w="594" w:type="dxa"/>
          </w:tcPr>
          <w:p w:rsidR="00CA4605" w:rsidRDefault="00CA4605" w:rsidP="000C27F6">
            <w:pPr>
              <w:pStyle w:val="af"/>
            </w:pPr>
            <w:r>
              <w:t>4.</w:t>
            </w:r>
          </w:p>
        </w:tc>
        <w:tc>
          <w:tcPr>
            <w:tcW w:w="2250" w:type="dxa"/>
          </w:tcPr>
          <w:p w:rsidR="00CA4605" w:rsidRPr="0091025A" w:rsidRDefault="00CA4605" w:rsidP="000C27F6">
            <w:pPr>
              <w:pStyle w:val="af"/>
            </w:pPr>
            <w:r>
              <w:t>Ведение журнала необработанных заявок</w:t>
            </w: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  <w:r>
              <w:t>Да</w:t>
            </w:r>
          </w:p>
        </w:tc>
      </w:tr>
      <w:tr w:rsidR="00CA4605" w:rsidTr="00CA4605">
        <w:tc>
          <w:tcPr>
            <w:tcW w:w="594" w:type="dxa"/>
          </w:tcPr>
          <w:p w:rsidR="00CA4605" w:rsidRDefault="00CA4605" w:rsidP="000C27F6">
            <w:pPr>
              <w:pStyle w:val="af"/>
            </w:pPr>
          </w:p>
        </w:tc>
        <w:tc>
          <w:tcPr>
            <w:tcW w:w="2250" w:type="dxa"/>
          </w:tcPr>
          <w:p w:rsidR="00CA4605" w:rsidRDefault="00CA4605" w:rsidP="000C27F6">
            <w:pPr>
              <w:pStyle w:val="af"/>
            </w:pPr>
            <w:r>
              <w:t>Итого</w:t>
            </w:r>
          </w:p>
        </w:tc>
        <w:tc>
          <w:tcPr>
            <w:tcW w:w="1581" w:type="dxa"/>
          </w:tcPr>
          <w:p w:rsidR="00CA4605" w:rsidRDefault="00CA4605" w:rsidP="000C27F6">
            <w:pPr>
              <w:pStyle w:val="af"/>
            </w:pPr>
            <w:r>
              <w:t>3</w:t>
            </w:r>
          </w:p>
        </w:tc>
        <w:tc>
          <w:tcPr>
            <w:tcW w:w="1345" w:type="dxa"/>
          </w:tcPr>
          <w:p w:rsidR="00CA4605" w:rsidRDefault="00CA4605" w:rsidP="000C27F6">
            <w:pPr>
              <w:pStyle w:val="af"/>
            </w:pPr>
            <w:r>
              <w:t>4</w:t>
            </w:r>
          </w:p>
        </w:tc>
        <w:tc>
          <w:tcPr>
            <w:tcW w:w="1539" w:type="dxa"/>
          </w:tcPr>
          <w:p w:rsidR="00CA4605" w:rsidRDefault="00CA4605" w:rsidP="000C27F6">
            <w:pPr>
              <w:pStyle w:val="af"/>
            </w:pPr>
            <w:r>
              <w:t>4</w:t>
            </w:r>
          </w:p>
        </w:tc>
        <w:tc>
          <w:tcPr>
            <w:tcW w:w="1346" w:type="dxa"/>
          </w:tcPr>
          <w:p w:rsidR="00CA4605" w:rsidRDefault="00CA4605" w:rsidP="000C27F6">
            <w:pPr>
              <w:pStyle w:val="af"/>
            </w:pPr>
            <w:r>
              <w:t>2</w:t>
            </w:r>
          </w:p>
        </w:tc>
        <w:tc>
          <w:tcPr>
            <w:tcW w:w="993" w:type="dxa"/>
          </w:tcPr>
          <w:p w:rsidR="00CA4605" w:rsidRDefault="00CA4605" w:rsidP="000C27F6">
            <w:pPr>
              <w:pStyle w:val="af"/>
            </w:pPr>
            <w:r>
              <w:t>1</w:t>
            </w:r>
          </w:p>
        </w:tc>
      </w:tr>
    </w:tbl>
    <w:p w:rsidR="00CA4605" w:rsidRDefault="00CA4605" w:rsidP="00CA4605">
      <w:r>
        <w:tab/>
      </w:r>
    </w:p>
    <w:p w:rsidR="00CA4605" w:rsidRDefault="00CA4605" w:rsidP="00CA4605">
      <w:r>
        <w:t>Следовательно, в порядке важности решения расположить задачи  можно следующим образом:</w:t>
      </w:r>
    </w:p>
    <w:p w:rsidR="00CA4605" w:rsidRDefault="00CA4605" w:rsidP="00D11C82">
      <w:pPr>
        <w:numPr>
          <w:ilvl w:val="0"/>
          <w:numId w:val="4"/>
        </w:numPr>
      </w:pPr>
      <w:r>
        <w:t xml:space="preserve">Усовершенствовать способ ведения журнала </w:t>
      </w:r>
    </w:p>
    <w:p w:rsidR="00CA4605" w:rsidRDefault="00CA4605" w:rsidP="00D11C82">
      <w:pPr>
        <w:numPr>
          <w:ilvl w:val="0"/>
          <w:numId w:val="4"/>
        </w:numPr>
      </w:pPr>
      <w:r>
        <w:t>Разработать меры по избеганию необходимости дублирования информации при заполнении документов. Либо сделать создание дублей более простым и удобным.</w:t>
      </w:r>
    </w:p>
    <w:p w:rsidR="00CA4605" w:rsidRDefault="00CA4605" w:rsidP="00D11C82">
      <w:pPr>
        <w:numPr>
          <w:ilvl w:val="0"/>
          <w:numId w:val="4"/>
        </w:numPr>
      </w:pPr>
      <w:r>
        <w:t>Усовершенствовать способ заполнения документов, с целью исключить, либо уменьшить возможность совершения ошибки оператором.</w:t>
      </w:r>
    </w:p>
    <w:p w:rsidR="00CA4605" w:rsidRPr="003C770B" w:rsidRDefault="00CA4605" w:rsidP="00D11C82">
      <w:pPr>
        <w:numPr>
          <w:ilvl w:val="0"/>
          <w:numId w:val="4"/>
        </w:numPr>
      </w:pPr>
      <w:r>
        <w:t>Разработать и реализовать методику поиска необходимой информации в журнале</w:t>
      </w:r>
    </w:p>
    <w:p w:rsidR="00CA4605" w:rsidRPr="003C770B" w:rsidRDefault="00CA4605" w:rsidP="00D11C82">
      <w:pPr>
        <w:numPr>
          <w:ilvl w:val="0"/>
          <w:numId w:val="4"/>
        </w:numPr>
      </w:pPr>
      <w:r>
        <w:t>Разработать и реализовать методики быстрого составления отчётов.</w:t>
      </w:r>
    </w:p>
    <w:p w:rsidR="00CA4605" w:rsidRDefault="00CA4605" w:rsidP="00CA4605">
      <w:r>
        <w:t>Данные задачи и будут считаться основными направления работы в процессе автоматизации комплекса задач, остальные задачи комплекса автоматизации не подлежат.</w:t>
      </w:r>
    </w:p>
    <w:p w:rsidR="001E232C" w:rsidRDefault="001E232C" w:rsidP="001E232C">
      <w:pPr>
        <w:pStyle w:val="2"/>
      </w:pPr>
      <w:bookmarkStart w:id="30" w:name="_Toc341349922"/>
      <w:r w:rsidRPr="008C7882">
        <w:lastRenderedPageBreak/>
        <w:t>2.</w:t>
      </w:r>
      <w:r>
        <w:t>2</w:t>
      </w:r>
      <w:r w:rsidRPr="008C7882">
        <w:t xml:space="preserve"> </w:t>
      </w:r>
      <w:r w:rsidRPr="001E232C">
        <w:rPr>
          <w:rStyle w:val="10"/>
        </w:rPr>
        <w:t>Описание</w:t>
      </w:r>
      <w:r w:rsidRPr="008C7882">
        <w:t xml:space="preserve"> инфраструктуры</w:t>
      </w:r>
      <w:r>
        <w:t xml:space="preserve"> предприятия</w:t>
      </w:r>
      <w:bookmarkEnd w:id="30"/>
    </w:p>
    <w:p w:rsidR="001E232C" w:rsidRDefault="001E232C" w:rsidP="001E232C">
      <w:pPr>
        <w:pStyle w:val="3"/>
      </w:pPr>
      <w:bookmarkStart w:id="31" w:name="_Toc311098896"/>
      <w:bookmarkStart w:id="32" w:name="_Toc341349923"/>
      <w:r>
        <w:t>2.2.1 Организационная структура управления предприятием</w:t>
      </w:r>
      <w:bookmarkEnd w:id="31"/>
      <w:bookmarkEnd w:id="32"/>
    </w:p>
    <w:p w:rsidR="001E232C" w:rsidRDefault="001E232C" w:rsidP="001E232C">
      <w:pPr>
        <w:spacing w:line="240" w:lineRule="auto"/>
        <w:jc w:val="left"/>
      </w:pPr>
      <w:r>
        <w:t>Организационная структура управления п</w:t>
      </w:r>
      <w:r w:rsidR="00CD0CD4">
        <w:t>редприятием представлена на рисунке 2</w:t>
      </w:r>
      <w:r>
        <w:t>.</w:t>
      </w:r>
      <w:r w:rsidR="00CD0CD4">
        <w:t>3.</w:t>
      </w:r>
    </w:p>
    <w:p w:rsidR="001E232C" w:rsidRDefault="00CD0CD4" w:rsidP="00CD0CD4">
      <w:pPr>
        <w:pStyle w:val="af"/>
        <w:jc w:val="center"/>
      </w:pPr>
      <w:r>
        <w:object w:dxaOrig="10543" w:dyaOrig="13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86.5pt" o:ole="">
            <v:imagedata r:id="rId11" o:title=""/>
          </v:shape>
          <o:OLEObject Type="Embed" ProgID="Visio.Drawing.11" ShapeID="_x0000_i1025" DrawAspect="Content" ObjectID="_1415100441" r:id="rId12"/>
        </w:object>
      </w:r>
    </w:p>
    <w:p w:rsidR="001E232C" w:rsidRDefault="00CD0CD4" w:rsidP="001E232C">
      <w:pPr>
        <w:jc w:val="center"/>
      </w:pPr>
      <w:r>
        <w:t>Рисунок 2.3.</w:t>
      </w:r>
      <w:r w:rsidR="001E232C">
        <w:t xml:space="preserve"> Организационная структура управления предприятием.</w:t>
      </w:r>
    </w:p>
    <w:p w:rsidR="001E232C" w:rsidRDefault="001E232C" w:rsidP="001E232C">
      <w:r>
        <w:lastRenderedPageBreak/>
        <w:t>Функции изображённых на схеме объектов: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Генеральный директор – осуществляет общее управление предприятием.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Финансовый директор – осуществляет управление финансовыми потоками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Финансово-расчётный отдел – обеспечивает финансовые операции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Коммерческий директор – осуществляет управление корпоративной структурой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Директора филиалов – осуществляют управление филиалами.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Персонал филиалов – обеспечивает деятельность предприятия в филиалах.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Начальник отдела по обслуживанию юридических лиц – управляет отделом по обслуживанию юридических лиц.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Отдел обслуживания юридических лиц – обслуживает юридических лиц.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Начальник отдела по обслуживанию физических лиц – управляет отделом по обслуживанию физических лиц.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Отдел обслуживания физических лиц – обслуживает физических лиц.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 xml:space="preserve">Управляющий директор – осуществляет управление обслуживающим персоналом предприятия. 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Директор по безопасности – управляет отделом по безопасности.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Отел безопасности  - обеспечивает безопасность финансов и информации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ИТ – директор – управляет ИТ - отделом.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ИТ – отдел – занимается поддержкой и разработкой  ИТ-инфраструктуры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Административный директор – осуществляет управление административным отделом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lastRenderedPageBreak/>
        <w:t>Административный отдел преприятия – выполняет административные функции.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Главный бухгалтер – управляет бухгалтерией и бухгалтерским учётом предприятия.</w:t>
      </w:r>
    </w:p>
    <w:p w:rsidR="001E232C" w:rsidRDefault="001E232C" w:rsidP="00D11C82">
      <w:pPr>
        <w:pStyle w:val="a3"/>
        <w:numPr>
          <w:ilvl w:val="0"/>
          <w:numId w:val="32"/>
        </w:numPr>
      </w:pPr>
      <w:r>
        <w:t>Бухгалтерия – осуществляет ведение бухгалтерского учёта предприятия.</w:t>
      </w:r>
    </w:p>
    <w:p w:rsidR="001E232C" w:rsidRDefault="001E232C" w:rsidP="001E232C"/>
    <w:p w:rsidR="001E232C" w:rsidRDefault="001E232C">
      <w:pPr>
        <w:spacing w:after="200" w:line="276" w:lineRule="auto"/>
        <w:ind w:firstLine="0"/>
        <w:jc w:val="left"/>
      </w:pPr>
      <w:r>
        <w:br w:type="page"/>
      </w:r>
    </w:p>
    <w:p w:rsidR="001E232C" w:rsidRDefault="001E232C" w:rsidP="001E232C">
      <w:pPr>
        <w:pStyle w:val="3"/>
      </w:pPr>
      <w:bookmarkStart w:id="33" w:name="_Toc341349924"/>
      <w:r>
        <w:lastRenderedPageBreak/>
        <w:t xml:space="preserve">2.2.2 </w:t>
      </w:r>
      <w:r w:rsidRPr="001E232C">
        <w:t>Программная</w:t>
      </w:r>
      <w:r w:rsidRPr="000B4D4A">
        <w:t xml:space="preserve"> и техническая архитектура </w:t>
      </w:r>
      <w:r>
        <w:t xml:space="preserve">ИС </w:t>
      </w:r>
      <w:r w:rsidRPr="000B4D4A">
        <w:t>предприяти</w:t>
      </w:r>
      <w:r>
        <w:t>я</w:t>
      </w:r>
      <w:bookmarkEnd w:id="33"/>
    </w:p>
    <w:p w:rsidR="001E232C" w:rsidRDefault="001E232C" w:rsidP="001E232C">
      <w:r>
        <w:t xml:space="preserve">Техническая структура предприятия представлена на рисунках </w:t>
      </w:r>
      <w:r w:rsidR="00CD0CD4">
        <w:t>2.4</w:t>
      </w:r>
      <w:r>
        <w:t>,</w:t>
      </w:r>
      <w:r w:rsidR="00CD0CD4" w:rsidRPr="00CD0CD4">
        <w:t xml:space="preserve"> </w:t>
      </w:r>
      <w:r w:rsidR="00CD0CD4">
        <w:t>2.5</w:t>
      </w:r>
      <w:r>
        <w:t>,</w:t>
      </w:r>
      <w:r w:rsidR="00CD0CD4" w:rsidRPr="00CD0CD4">
        <w:t xml:space="preserve"> </w:t>
      </w:r>
      <w:r w:rsidR="00CD0CD4">
        <w:t>2.6</w:t>
      </w:r>
      <w:r>
        <w:t>.</w:t>
      </w:r>
    </w:p>
    <w:p w:rsidR="001E232C" w:rsidRDefault="001E232C" w:rsidP="001E232C">
      <w:pPr>
        <w:pStyle w:val="af"/>
      </w:pPr>
      <w:r>
        <w:object w:dxaOrig="11271" w:dyaOrig="11119">
          <v:shape id="_x0000_i1026" type="#_x0000_t75" style="width:468pt;height:461.25pt" o:ole="">
            <v:imagedata r:id="rId13" o:title=""/>
          </v:shape>
          <o:OLEObject Type="Embed" ProgID="Visio.Drawing.11" ShapeID="_x0000_i1026" DrawAspect="Content" ObjectID="_1415100442" r:id="rId14"/>
        </w:object>
      </w:r>
    </w:p>
    <w:p w:rsidR="001E232C" w:rsidRDefault="001E232C" w:rsidP="001E232C">
      <w:pPr>
        <w:spacing w:line="240" w:lineRule="auto"/>
        <w:jc w:val="left"/>
      </w:pPr>
    </w:p>
    <w:p w:rsidR="001E232C" w:rsidRDefault="001E232C" w:rsidP="00CD0CD4">
      <w:pPr>
        <w:spacing w:line="240" w:lineRule="auto"/>
        <w:jc w:val="left"/>
      </w:pPr>
      <w:r>
        <w:t>Рис</w:t>
      </w:r>
      <w:r w:rsidR="00CD0CD4">
        <w:t>унок 2.4</w:t>
      </w:r>
      <w:r>
        <w:t>. Техническая структура предприятия</w:t>
      </w:r>
      <w:r>
        <w:br w:type="page"/>
      </w:r>
    </w:p>
    <w:p w:rsidR="001E232C" w:rsidRDefault="001E232C" w:rsidP="001E232C">
      <w:pPr>
        <w:pStyle w:val="af"/>
      </w:pPr>
      <w:r>
        <w:object w:dxaOrig="11248" w:dyaOrig="14314">
          <v:shape id="_x0000_i1027" type="#_x0000_t75" style="width:467.25pt;height:594.75pt" o:ole="">
            <v:imagedata r:id="rId15" o:title=""/>
          </v:shape>
          <o:OLEObject Type="Embed" ProgID="Visio.Drawing.11" ShapeID="_x0000_i1027" DrawAspect="Content" ObjectID="_1415100443" r:id="rId16"/>
        </w:object>
      </w:r>
    </w:p>
    <w:p w:rsidR="00CD0CD4" w:rsidRDefault="001E232C" w:rsidP="001E232C">
      <w:pPr>
        <w:pStyle w:val="af"/>
      </w:pPr>
      <w:r>
        <w:t>Рис</w:t>
      </w:r>
      <w:r w:rsidR="00CD0CD4">
        <w:t>унок 2</w:t>
      </w:r>
      <w:r>
        <w:t>.</w:t>
      </w:r>
      <w:r w:rsidR="00CD0CD4">
        <w:t>5.</w:t>
      </w:r>
      <w:r>
        <w:t xml:space="preserve"> Техническая структура предприятия </w:t>
      </w:r>
      <w:r w:rsidR="00CD0CD4">
        <w:t>(продолжение)</w:t>
      </w:r>
    </w:p>
    <w:p w:rsidR="001E232C" w:rsidRDefault="001E232C" w:rsidP="001E232C">
      <w:pPr>
        <w:pStyle w:val="af"/>
      </w:pPr>
      <w:r>
        <w:br w:type="page"/>
      </w:r>
      <w:r>
        <w:object w:dxaOrig="11247" w:dyaOrig="13963">
          <v:shape id="_x0000_i1028" type="#_x0000_t75" style="width:467.25pt;height:580.5pt" o:ole="">
            <v:imagedata r:id="rId17" o:title=""/>
          </v:shape>
          <o:OLEObject Type="Embed" ProgID="Visio.Drawing.11" ShapeID="_x0000_i1028" DrawAspect="Content" ObjectID="_1415100444" r:id="rId18"/>
        </w:object>
      </w:r>
    </w:p>
    <w:p w:rsidR="001E232C" w:rsidRDefault="001E232C" w:rsidP="00CD0CD4">
      <w:pPr>
        <w:jc w:val="left"/>
      </w:pPr>
      <w:r>
        <w:t>Рис</w:t>
      </w:r>
      <w:r w:rsidR="00CD0CD4">
        <w:t>унок 2</w:t>
      </w:r>
      <w:r>
        <w:t>.</w:t>
      </w:r>
      <w:r w:rsidR="00CD0CD4">
        <w:t>6</w:t>
      </w:r>
      <w:r>
        <w:t>. Техническая структура предприятия</w:t>
      </w:r>
    </w:p>
    <w:p w:rsidR="001E232C" w:rsidRDefault="001E232C" w:rsidP="001E232C">
      <w:r>
        <w:t>Конфигурация серверов:</w:t>
      </w:r>
    </w:p>
    <w:p w:rsidR="001E232C" w:rsidRPr="00915095" w:rsidRDefault="001E232C" w:rsidP="00D11C82">
      <w:pPr>
        <w:numPr>
          <w:ilvl w:val="0"/>
          <w:numId w:val="17"/>
        </w:numPr>
      </w:pPr>
      <w:r>
        <w:t xml:space="preserve">Процессор - </w:t>
      </w:r>
      <w:r w:rsidRPr="00915095">
        <w:t>Intel Xeon X3430 2.40</w:t>
      </w:r>
      <w:r w:rsidR="00CD0CD4">
        <w:t>;</w:t>
      </w:r>
    </w:p>
    <w:p w:rsidR="001E232C" w:rsidRPr="00915095" w:rsidRDefault="001E232C" w:rsidP="00D11C82">
      <w:pPr>
        <w:numPr>
          <w:ilvl w:val="0"/>
          <w:numId w:val="17"/>
        </w:numPr>
      </w:pPr>
      <w:r w:rsidRPr="00915095">
        <w:t xml:space="preserve">Чипсет - </w:t>
      </w:r>
      <w:r w:rsidRPr="00915095">
        <w:rPr>
          <w:iCs/>
        </w:rPr>
        <w:t>Intel® 3420 chipset</w:t>
      </w:r>
      <w:r w:rsidR="00CD0CD4">
        <w:rPr>
          <w:iCs/>
        </w:rPr>
        <w:t>;</w:t>
      </w:r>
    </w:p>
    <w:p w:rsidR="001E232C" w:rsidRPr="00915095" w:rsidRDefault="001E232C" w:rsidP="00D11C82">
      <w:pPr>
        <w:numPr>
          <w:ilvl w:val="0"/>
          <w:numId w:val="17"/>
        </w:numPr>
      </w:pPr>
      <w:r w:rsidRPr="00915095">
        <w:t xml:space="preserve">Память </w:t>
      </w:r>
      <w:r w:rsidRPr="00915095">
        <w:rPr>
          <w:lang w:val="en-US"/>
        </w:rPr>
        <w:t>DIMM</w:t>
      </w:r>
      <w:r w:rsidRPr="00915095">
        <w:t xml:space="preserve">  8</w:t>
      </w:r>
      <w:r w:rsidRPr="00915095">
        <w:rPr>
          <w:lang w:val="en-US"/>
        </w:rPr>
        <w:t>Gb</w:t>
      </w:r>
      <w:r w:rsidRPr="00915095">
        <w:t xml:space="preserve"> </w:t>
      </w:r>
      <w:r w:rsidRPr="00915095">
        <w:rPr>
          <w:lang w:val="en-US"/>
        </w:rPr>
        <w:t>PC</w:t>
      </w:r>
      <w:r w:rsidRPr="00915095">
        <w:t>2-6400(800</w:t>
      </w:r>
      <w:r w:rsidRPr="00915095">
        <w:rPr>
          <w:lang w:val="en-US"/>
        </w:rPr>
        <w:t>Mhz</w:t>
      </w:r>
      <w:r w:rsidRPr="00915095">
        <w:t>)</w:t>
      </w:r>
      <w:r w:rsidR="00CD0CD4">
        <w:t>;</w:t>
      </w:r>
    </w:p>
    <w:p w:rsidR="001E232C" w:rsidRPr="00915095" w:rsidRDefault="001E232C" w:rsidP="00D11C82">
      <w:pPr>
        <w:numPr>
          <w:ilvl w:val="0"/>
          <w:numId w:val="17"/>
        </w:numPr>
        <w:rPr>
          <w:lang w:val="en-US"/>
        </w:rPr>
      </w:pPr>
      <w:r w:rsidRPr="00915095">
        <w:lastRenderedPageBreak/>
        <w:t xml:space="preserve">Жёсткий диск - </w:t>
      </w:r>
      <w:r w:rsidRPr="00915095">
        <w:rPr>
          <w:iCs/>
        </w:rPr>
        <w:t>2*500 Гб</w:t>
      </w:r>
      <w:r w:rsidR="00CD0CD4">
        <w:rPr>
          <w:iCs/>
        </w:rPr>
        <w:t>;</w:t>
      </w:r>
    </w:p>
    <w:p w:rsidR="001E232C" w:rsidRPr="00915095" w:rsidRDefault="001E232C" w:rsidP="00D11C82">
      <w:pPr>
        <w:numPr>
          <w:ilvl w:val="0"/>
          <w:numId w:val="17"/>
        </w:numPr>
        <w:rPr>
          <w:lang w:val="en-US"/>
        </w:rPr>
      </w:pPr>
      <w:r w:rsidRPr="00915095">
        <w:t>Видеокарта</w:t>
      </w:r>
      <w:r w:rsidRPr="00915095">
        <w:rPr>
          <w:lang w:val="en-US"/>
        </w:rPr>
        <w:t xml:space="preserve"> - </w:t>
      </w:r>
      <w:r w:rsidRPr="00915095">
        <w:rPr>
          <w:iCs/>
          <w:lang w:val="en-US"/>
        </w:rPr>
        <w:t>Matrox G200eW 16MB DDR2</w:t>
      </w:r>
      <w:r w:rsidR="00CD0CD4" w:rsidRPr="00CD0CD4">
        <w:rPr>
          <w:iCs/>
          <w:lang w:val="en-US"/>
        </w:rPr>
        <w:t>;</w:t>
      </w:r>
    </w:p>
    <w:p w:rsidR="001E232C" w:rsidRPr="00915095" w:rsidRDefault="001E232C" w:rsidP="00D11C82">
      <w:pPr>
        <w:numPr>
          <w:ilvl w:val="0"/>
          <w:numId w:val="17"/>
        </w:numPr>
        <w:rPr>
          <w:lang w:val="en-US"/>
        </w:rPr>
      </w:pPr>
      <w:r w:rsidRPr="00915095">
        <w:t>Оптический привод - Не установлен</w:t>
      </w:r>
      <w:r w:rsidR="00CD0CD4">
        <w:t>;</w:t>
      </w:r>
      <w:r w:rsidRPr="00915095">
        <w:t> </w:t>
      </w:r>
    </w:p>
    <w:p w:rsidR="001E232C" w:rsidRPr="00915095" w:rsidRDefault="001E232C" w:rsidP="00D11C82">
      <w:pPr>
        <w:numPr>
          <w:ilvl w:val="0"/>
          <w:numId w:val="17"/>
        </w:numPr>
        <w:rPr>
          <w:lang w:val="en-US"/>
        </w:rPr>
      </w:pPr>
      <w:r w:rsidRPr="00915095">
        <w:t>Дисковод - Не установлен</w:t>
      </w:r>
      <w:r w:rsidR="00CD0CD4">
        <w:t>;</w:t>
      </w:r>
    </w:p>
    <w:p w:rsidR="001E232C" w:rsidRPr="00915095" w:rsidRDefault="001E232C" w:rsidP="00D11C82">
      <w:pPr>
        <w:numPr>
          <w:ilvl w:val="0"/>
          <w:numId w:val="17"/>
        </w:numPr>
        <w:rPr>
          <w:lang w:val="en-US"/>
        </w:rPr>
      </w:pPr>
      <w:r w:rsidRPr="00915095">
        <w:t>Сетевая</w:t>
      </w:r>
      <w:r w:rsidRPr="00915095">
        <w:rPr>
          <w:lang w:val="en-US"/>
        </w:rPr>
        <w:t xml:space="preserve"> </w:t>
      </w:r>
      <w:r w:rsidRPr="00915095">
        <w:t>карта</w:t>
      </w:r>
      <w:r w:rsidRPr="00915095">
        <w:rPr>
          <w:lang w:val="en-US"/>
        </w:rPr>
        <w:t xml:space="preserve"> - </w:t>
      </w:r>
      <w:r w:rsidRPr="00915095">
        <w:rPr>
          <w:iCs/>
          <w:lang w:val="en-US"/>
        </w:rPr>
        <w:t>Dual Intel® 82574L Gigabit Ethernet Controller</w:t>
      </w:r>
      <w:r w:rsidR="00CD0CD4" w:rsidRPr="00CD0CD4">
        <w:rPr>
          <w:iCs/>
          <w:lang w:val="en-US"/>
        </w:rPr>
        <w:t>;</w:t>
      </w:r>
    </w:p>
    <w:p w:rsidR="001E232C" w:rsidRPr="00915095" w:rsidRDefault="001E232C" w:rsidP="00D11C82">
      <w:pPr>
        <w:numPr>
          <w:ilvl w:val="0"/>
          <w:numId w:val="17"/>
        </w:numPr>
      </w:pPr>
      <w:r>
        <w:t xml:space="preserve">Блок питания – </w:t>
      </w:r>
      <w:r>
        <w:rPr>
          <w:lang w:val="en-US"/>
        </w:rPr>
        <w:t>700</w:t>
      </w:r>
      <w:r>
        <w:t>вт</w:t>
      </w:r>
      <w:r w:rsidR="00CD0CD4">
        <w:t>;</w:t>
      </w:r>
    </w:p>
    <w:p w:rsidR="001E232C" w:rsidRDefault="001E232C" w:rsidP="001E232C">
      <w:r>
        <w:t>Конфигурация рабочих станций:</w:t>
      </w:r>
    </w:p>
    <w:p w:rsidR="001E232C" w:rsidRDefault="001E232C" w:rsidP="001E232C">
      <w:r>
        <w:t>Тип 1.</w:t>
      </w:r>
    </w:p>
    <w:p w:rsidR="001E232C" w:rsidRPr="00D43A61" w:rsidRDefault="001E232C" w:rsidP="00D11C82">
      <w:pPr>
        <w:numPr>
          <w:ilvl w:val="0"/>
          <w:numId w:val="18"/>
        </w:numPr>
      </w:pPr>
      <w:r>
        <w:t>Процессор</w:t>
      </w:r>
      <w:r w:rsidRPr="00D43A61">
        <w:t xml:space="preserve"> </w:t>
      </w:r>
      <w:r>
        <w:t xml:space="preserve"> </w:t>
      </w:r>
      <w:r w:rsidRPr="00D43A61">
        <w:t>Ath</w:t>
      </w:r>
      <w:r>
        <w:t xml:space="preserve">lon </w:t>
      </w:r>
      <w:r w:rsidRPr="00D43A61">
        <w:t xml:space="preserve">- </w:t>
      </w:r>
      <w:r>
        <w:t>II X3 450 (3.2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8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8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 w:rsidRPr="00D43A61">
        <w:t>2GB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8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500</w:t>
      </w:r>
      <w:r w:rsidRPr="00D43A61">
        <w:rPr>
          <w:lang w:val="en-US"/>
        </w:rPr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8"/>
        </w:numPr>
      </w:pPr>
      <w:r>
        <w:t xml:space="preserve">Оптический привод - </w:t>
      </w:r>
      <w:r w:rsidRPr="00D43A61">
        <w:rPr>
          <w:lang w:val="en-US"/>
        </w:rPr>
        <w:t>DVD</w:t>
      </w:r>
      <w:r w:rsidRPr="00D43A61">
        <w:t>±</w:t>
      </w:r>
      <w:r w:rsidRPr="00D43A61">
        <w:rPr>
          <w:lang w:val="en-US"/>
        </w:rPr>
        <w:t>RW</w:t>
      </w:r>
      <w:r w:rsidRPr="00D43A61">
        <w:t>/</w:t>
      </w:r>
      <w:r w:rsidRPr="00D43A61">
        <w:rPr>
          <w:lang w:val="en-US"/>
        </w:rPr>
        <w:t>CR</w:t>
      </w:r>
      <w:r w:rsidR="00CD0CD4">
        <w:t>;</w:t>
      </w:r>
    </w:p>
    <w:p w:rsidR="001E232C" w:rsidRDefault="001E232C" w:rsidP="001E232C">
      <w:r>
        <w:t>Тип 2.</w:t>
      </w:r>
    </w:p>
    <w:p w:rsidR="001E232C" w:rsidRPr="00D43A61" w:rsidRDefault="001E232C" w:rsidP="00D11C82">
      <w:pPr>
        <w:numPr>
          <w:ilvl w:val="0"/>
          <w:numId w:val="19"/>
        </w:numPr>
      </w:pPr>
      <w:r>
        <w:t>Процессор</w:t>
      </w:r>
      <w:r w:rsidRPr="00D43A61">
        <w:t xml:space="preserve"> </w:t>
      </w:r>
      <w:r>
        <w:t xml:space="preserve"> Celeron E3400 (2.6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9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9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 w:rsidRPr="00D43A61">
        <w:t>2GB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9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320GB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19"/>
        </w:numPr>
      </w:pPr>
      <w:r>
        <w:t xml:space="preserve">Оптический привод - </w:t>
      </w:r>
      <w:r w:rsidRPr="00D43A61">
        <w:rPr>
          <w:lang w:val="en-US"/>
        </w:rPr>
        <w:t>DVD</w:t>
      </w:r>
      <w:r w:rsidRPr="00D43A61">
        <w:t>±</w:t>
      </w:r>
      <w:r w:rsidRPr="00D43A61">
        <w:rPr>
          <w:lang w:val="en-US"/>
        </w:rPr>
        <w:t>RW</w:t>
      </w:r>
      <w:r w:rsidRPr="00D43A61">
        <w:t>/</w:t>
      </w:r>
      <w:r w:rsidRPr="00D43A61">
        <w:rPr>
          <w:lang w:val="en-US"/>
        </w:rPr>
        <w:t>CR</w:t>
      </w:r>
      <w:r w:rsidR="00CD0CD4">
        <w:t>;</w:t>
      </w:r>
    </w:p>
    <w:p w:rsidR="001E232C" w:rsidRDefault="001E232C" w:rsidP="001E232C">
      <w:r>
        <w:t>Тип</w:t>
      </w:r>
      <w:r w:rsidRPr="00D43A61">
        <w:rPr>
          <w:lang w:val="en-US"/>
        </w:rPr>
        <w:t xml:space="preserve"> 3</w:t>
      </w:r>
    </w:p>
    <w:p w:rsidR="001E232C" w:rsidRPr="00D43A61" w:rsidRDefault="001E232C" w:rsidP="00D11C82">
      <w:pPr>
        <w:numPr>
          <w:ilvl w:val="0"/>
          <w:numId w:val="20"/>
        </w:numPr>
      </w:pPr>
      <w:r>
        <w:t>Процессор</w:t>
      </w:r>
      <w:r w:rsidRPr="00D43A61">
        <w:t xml:space="preserve"> </w:t>
      </w:r>
      <w:r>
        <w:t xml:space="preserve"> Celeron 430 (1.8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0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0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>
        <w:t>1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0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</w:t>
      </w:r>
      <w:r>
        <w:t>160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0"/>
        </w:numPr>
      </w:pPr>
      <w:r>
        <w:t xml:space="preserve">Оптический привод - </w:t>
      </w:r>
      <w:r w:rsidRPr="00D43A61">
        <w:rPr>
          <w:lang w:val="en-US"/>
        </w:rPr>
        <w:t>DVD</w:t>
      </w:r>
      <w:r w:rsidRPr="00D43A61">
        <w:t>±</w:t>
      </w:r>
      <w:r w:rsidRPr="00D43A61">
        <w:rPr>
          <w:lang w:val="en-US"/>
        </w:rPr>
        <w:t>RW</w:t>
      </w:r>
      <w:r w:rsidRPr="00D43A61">
        <w:t>/</w:t>
      </w:r>
      <w:r w:rsidRPr="00D43A61">
        <w:rPr>
          <w:lang w:val="en-US"/>
        </w:rPr>
        <w:t>CR</w:t>
      </w:r>
      <w:r w:rsidR="00CD0CD4">
        <w:t>;</w:t>
      </w:r>
    </w:p>
    <w:p w:rsidR="001E232C" w:rsidRPr="00F20AC3" w:rsidRDefault="001E232C" w:rsidP="001E232C">
      <w:r>
        <w:t>Тип</w:t>
      </w:r>
      <w:r w:rsidRPr="00D43A61">
        <w:rPr>
          <w:lang w:val="en-US"/>
        </w:rPr>
        <w:t xml:space="preserve"> </w:t>
      </w:r>
      <w:r>
        <w:t>4</w:t>
      </w:r>
    </w:p>
    <w:p w:rsidR="001E232C" w:rsidRPr="00D43A61" w:rsidRDefault="001E232C" w:rsidP="00D11C82">
      <w:pPr>
        <w:numPr>
          <w:ilvl w:val="0"/>
          <w:numId w:val="21"/>
        </w:numPr>
      </w:pPr>
      <w:r>
        <w:t>Процессор</w:t>
      </w:r>
      <w:r w:rsidRPr="00D43A61">
        <w:t xml:space="preserve"> </w:t>
      </w:r>
      <w:r>
        <w:t xml:space="preserve"> Celeron 530 (2.8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1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1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>
        <w:t>1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1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</w:t>
      </w:r>
      <w:r>
        <w:t>220</w:t>
      </w:r>
      <w:r w:rsidRPr="00D43A61">
        <w:t>GB</w:t>
      </w:r>
      <w:r w:rsidR="00CD0CD4">
        <w:t>;</w:t>
      </w:r>
    </w:p>
    <w:p w:rsidR="001E232C" w:rsidRDefault="001E232C" w:rsidP="00D11C82">
      <w:pPr>
        <w:numPr>
          <w:ilvl w:val="0"/>
          <w:numId w:val="21"/>
        </w:numPr>
      </w:pPr>
      <w:r>
        <w:lastRenderedPageBreak/>
        <w:t xml:space="preserve">Оптический привод - </w:t>
      </w:r>
      <w:r w:rsidRPr="00D43A61">
        <w:rPr>
          <w:lang w:val="en-US"/>
        </w:rPr>
        <w:t>DVD</w:t>
      </w:r>
      <w:r w:rsidRPr="00D43A61">
        <w:t>±</w:t>
      </w:r>
      <w:r w:rsidRPr="00D43A61">
        <w:rPr>
          <w:lang w:val="en-US"/>
        </w:rPr>
        <w:t>RW</w:t>
      </w:r>
      <w:r w:rsidRPr="00D43A61">
        <w:t>/</w:t>
      </w:r>
      <w:r w:rsidRPr="00D43A61">
        <w:rPr>
          <w:lang w:val="en-US"/>
        </w:rPr>
        <w:t>CR</w:t>
      </w:r>
      <w:r w:rsidR="00CD0CD4">
        <w:t>;</w:t>
      </w:r>
    </w:p>
    <w:p w:rsidR="001E232C" w:rsidRPr="00F20AC3" w:rsidRDefault="001E232C" w:rsidP="001E232C">
      <w:r>
        <w:t>Тип</w:t>
      </w:r>
      <w:r w:rsidRPr="00D43A61">
        <w:rPr>
          <w:lang w:val="en-US"/>
        </w:rPr>
        <w:t xml:space="preserve"> </w:t>
      </w:r>
      <w:r>
        <w:t>5</w:t>
      </w:r>
    </w:p>
    <w:p w:rsidR="001E232C" w:rsidRPr="00D43A61" w:rsidRDefault="001E232C" w:rsidP="00D11C82">
      <w:pPr>
        <w:numPr>
          <w:ilvl w:val="0"/>
          <w:numId w:val="22"/>
        </w:numPr>
      </w:pPr>
      <w:r>
        <w:t>Процессор</w:t>
      </w:r>
      <w:r w:rsidRPr="00D43A61">
        <w:t xml:space="preserve"> </w:t>
      </w:r>
      <w:r>
        <w:t xml:space="preserve"> </w:t>
      </w:r>
      <w:r>
        <w:rPr>
          <w:lang w:val="en-US"/>
        </w:rPr>
        <w:t>AMD</w:t>
      </w:r>
      <w:r>
        <w:t xml:space="preserve"> </w:t>
      </w:r>
      <w:r>
        <w:rPr>
          <w:lang w:val="en-US"/>
        </w:rPr>
        <w:t>XP+</w:t>
      </w:r>
      <w:r>
        <w:t xml:space="preserve"> (2.8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2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2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>
        <w:rPr>
          <w:lang w:val="en-US"/>
        </w:rPr>
        <w:t>2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2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</w:t>
      </w:r>
      <w:r>
        <w:t>220</w:t>
      </w:r>
      <w:r w:rsidRPr="00D43A61">
        <w:t>GB</w:t>
      </w:r>
      <w:r w:rsidR="00CD0CD4">
        <w:t>;</w:t>
      </w:r>
    </w:p>
    <w:p w:rsidR="001E232C" w:rsidRPr="00F20AC3" w:rsidRDefault="001E232C" w:rsidP="001E232C">
      <w:pPr>
        <w:rPr>
          <w:lang w:val="en-US"/>
        </w:rPr>
      </w:pPr>
      <w:r>
        <w:t>Тип</w:t>
      </w:r>
      <w:r w:rsidRPr="00D43A61">
        <w:rPr>
          <w:lang w:val="en-US"/>
        </w:rPr>
        <w:t xml:space="preserve"> </w:t>
      </w:r>
      <w:r>
        <w:rPr>
          <w:lang w:val="en-US"/>
        </w:rPr>
        <w:t>6</w:t>
      </w:r>
    </w:p>
    <w:p w:rsidR="001E232C" w:rsidRPr="00D43A61" w:rsidRDefault="001E232C" w:rsidP="00D11C82">
      <w:pPr>
        <w:numPr>
          <w:ilvl w:val="0"/>
          <w:numId w:val="23"/>
        </w:numPr>
      </w:pPr>
      <w:r>
        <w:t>Процессор</w:t>
      </w:r>
      <w:r w:rsidRPr="00D43A61">
        <w:t xml:space="preserve"> </w:t>
      </w:r>
      <w:r>
        <w:t xml:space="preserve"> Celeron </w:t>
      </w:r>
      <w:r>
        <w:rPr>
          <w:lang w:val="en-US"/>
        </w:rPr>
        <w:t>80</w:t>
      </w:r>
      <w:r>
        <w:t>0 (</w:t>
      </w:r>
      <w:r>
        <w:rPr>
          <w:lang w:val="en-US"/>
        </w:rPr>
        <w:t>3</w:t>
      </w:r>
      <w:r>
        <w:t>.</w:t>
      </w:r>
      <w:r>
        <w:rPr>
          <w:lang w:val="en-US"/>
        </w:rPr>
        <w:t>1</w:t>
      </w:r>
      <w:r>
        <w:t xml:space="preserve"> GHz)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3"/>
        </w:numPr>
      </w:pPr>
      <w:r w:rsidRPr="00915095">
        <w:t>Чипсет</w:t>
      </w:r>
      <w:r>
        <w:t xml:space="preserve"> </w:t>
      </w:r>
      <w:r w:rsidRPr="00D43A61">
        <w:t xml:space="preserve">- </w:t>
      </w:r>
      <w:r>
        <w:rPr>
          <w:lang w:val="en-US"/>
        </w:rPr>
        <w:t>Gigabit</w:t>
      </w:r>
      <w:r w:rsidRPr="00D43A61">
        <w:t xml:space="preserve"> 460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3"/>
        </w:numPr>
      </w:pPr>
      <w:r w:rsidRPr="00915095">
        <w:t xml:space="preserve">Память </w:t>
      </w:r>
      <w:r w:rsidRPr="00D43A61">
        <w:t xml:space="preserve">- </w:t>
      </w:r>
      <w:r w:rsidRPr="00915095">
        <w:rPr>
          <w:lang w:val="en-US"/>
        </w:rPr>
        <w:t>DIMM</w:t>
      </w:r>
      <w:r w:rsidRPr="00915095">
        <w:t xml:space="preserve">  </w:t>
      </w:r>
      <w:r>
        <w:rPr>
          <w:lang w:val="en-US"/>
        </w:rPr>
        <w:t>2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3"/>
        </w:numPr>
      </w:pPr>
      <w:r w:rsidRPr="00915095">
        <w:t xml:space="preserve">Жёсткий диск - </w:t>
      </w:r>
      <w:r w:rsidRPr="00D43A61">
        <w:rPr>
          <w:lang w:val="en-US"/>
        </w:rPr>
        <w:t>HD</w:t>
      </w:r>
      <w:r>
        <w:rPr>
          <w:lang w:val="en-US"/>
        </w:rPr>
        <w:t>D</w:t>
      </w:r>
      <w:r w:rsidRPr="00D43A61">
        <w:t xml:space="preserve"> </w:t>
      </w:r>
      <w:r>
        <w:t>220</w:t>
      </w:r>
      <w:r w:rsidRPr="00D43A61">
        <w:t>GB</w:t>
      </w:r>
      <w:r w:rsidR="00CD0CD4">
        <w:t>;</w:t>
      </w:r>
    </w:p>
    <w:p w:rsidR="001E232C" w:rsidRPr="00D43A61" w:rsidRDefault="001E232C" w:rsidP="00D11C82">
      <w:pPr>
        <w:numPr>
          <w:ilvl w:val="0"/>
          <w:numId w:val="23"/>
        </w:numPr>
      </w:pPr>
      <w:r>
        <w:t xml:space="preserve">Оптический привод - </w:t>
      </w:r>
      <w:r w:rsidRPr="00D43A61">
        <w:rPr>
          <w:lang w:val="en-US"/>
        </w:rPr>
        <w:t>DVD</w:t>
      </w:r>
      <w:r w:rsidRPr="00D43A61">
        <w:t>±</w:t>
      </w:r>
      <w:r w:rsidRPr="00D43A61">
        <w:rPr>
          <w:lang w:val="en-US"/>
        </w:rPr>
        <w:t>RW</w:t>
      </w:r>
      <w:r w:rsidRPr="00D43A61">
        <w:t>/</w:t>
      </w:r>
      <w:r w:rsidRPr="00D43A61">
        <w:rPr>
          <w:lang w:val="en-US"/>
        </w:rPr>
        <w:t>CR</w:t>
      </w:r>
      <w:r w:rsidR="00CD0CD4">
        <w:t>;</w:t>
      </w:r>
    </w:p>
    <w:p w:rsidR="001E232C" w:rsidRPr="00F20AC3" w:rsidRDefault="001E232C" w:rsidP="00CD0CD4">
      <w:r>
        <w:t>Данные конфигурации могут встречаться в любом отделе, в зависимости от производственной необходимости. Так же могут встречаться и конфигурации компьютеров с изменённым составом оборудования, установленным взамен устаревшего или вышедшего из строя.</w:t>
      </w:r>
    </w:p>
    <w:p w:rsidR="001E232C" w:rsidRDefault="001E232C" w:rsidP="001E232C">
      <w:r>
        <w:t>Программн</w:t>
      </w:r>
      <w:r w:rsidR="00CD0CD4">
        <w:t>ая структура представлена на рисунке 2.7</w:t>
      </w:r>
      <w:r>
        <w:t>.</w:t>
      </w:r>
    </w:p>
    <w:p w:rsidR="001E232C" w:rsidRDefault="00CD0CD4" w:rsidP="001E232C">
      <w:pPr>
        <w:pStyle w:val="af"/>
      </w:pPr>
      <w:r>
        <w:object w:dxaOrig="9268" w:dyaOrig="14469">
          <v:shape id="_x0000_i1029" type="#_x0000_t75" style="width:446.25pt;height:675.75pt" o:ole="">
            <v:imagedata r:id="rId19" o:title=""/>
          </v:shape>
          <o:OLEObject Type="Embed" ProgID="Visio.Drawing.11" ShapeID="_x0000_i1029" DrawAspect="Content" ObjectID="_1415100445" r:id="rId20"/>
        </w:object>
      </w:r>
      <w:r w:rsidR="001E232C">
        <w:t xml:space="preserve"> </w:t>
      </w:r>
    </w:p>
    <w:p w:rsidR="001E232C" w:rsidRDefault="001E232C" w:rsidP="00CD0CD4">
      <w:pPr>
        <w:jc w:val="left"/>
      </w:pPr>
      <w:r>
        <w:t>Рис</w:t>
      </w:r>
      <w:r w:rsidR="00CD0CD4">
        <w:t>унок 2</w:t>
      </w:r>
      <w:r>
        <w:t>.</w:t>
      </w:r>
      <w:r w:rsidR="00CD0CD4">
        <w:t>7.</w:t>
      </w:r>
      <w:r>
        <w:t xml:space="preserve"> Программная архитектура сети.</w:t>
      </w:r>
    </w:p>
    <w:p w:rsidR="001E232C" w:rsidRPr="00292111" w:rsidRDefault="001E232C" w:rsidP="00CD0CD4">
      <w:r>
        <w:lastRenderedPageBreak/>
        <w:t>Программная конфигурация серверных машин следующая:</w:t>
      </w:r>
    </w:p>
    <w:p w:rsidR="001E232C" w:rsidRPr="00292111" w:rsidRDefault="001E232C" w:rsidP="001E232C">
      <w:r>
        <w:t xml:space="preserve">Основной сервер </w:t>
      </w: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</w:p>
    <w:p w:rsidR="001E232C" w:rsidRPr="00AD12CE" w:rsidRDefault="001E232C" w:rsidP="00D11C82">
      <w:pPr>
        <w:numPr>
          <w:ilvl w:val="0"/>
          <w:numId w:val="24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Default="001E232C" w:rsidP="00D11C82">
      <w:pPr>
        <w:numPr>
          <w:ilvl w:val="0"/>
          <w:numId w:val="24"/>
        </w:numPr>
      </w:pP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  <w:r>
        <w:t>.</w:t>
      </w:r>
    </w:p>
    <w:p w:rsidR="001E232C" w:rsidRDefault="001E232C" w:rsidP="00D11C82">
      <w:pPr>
        <w:numPr>
          <w:ilvl w:val="0"/>
          <w:numId w:val="24"/>
        </w:numPr>
      </w:pPr>
      <w:r>
        <w:t>Сервер АСУП</w:t>
      </w:r>
      <w:r w:rsidRPr="00AD12CE">
        <w:t xml:space="preserve">. </w:t>
      </w:r>
    </w:p>
    <w:p w:rsidR="001E232C" w:rsidRPr="00AD12CE" w:rsidRDefault="001E232C" w:rsidP="00D11C82">
      <w:pPr>
        <w:numPr>
          <w:ilvl w:val="0"/>
          <w:numId w:val="24"/>
        </w:numPr>
      </w:pPr>
      <w:r>
        <w:t xml:space="preserve">Антивирус Касперского </w:t>
      </w:r>
    </w:p>
    <w:p w:rsidR="001E232C" w:rsidRPr="00AD12CE" w:rsidRDefault="001E232C" w:rsidP="00D11C82">
      <w:pPr>
        <w:numPr>
          <w:ilvl w:val="0"/>
          <w:numId w:val="24"/>
        </w:numPr>
      </w:pPr>
      <w:r>
        <w:t>Системные утилиты</w:t>
      </w:r>
      <w:r>
        <w:rPr>
          <w:lang w:val="en-US"/>
        </w:rPr>
        <w:t>.</w:t>
      </w:r>
    </w:p>
    <w:p w:rsidR="001E232C" w:rsidRDefault="001E232C" w:rsidP="001E232C">
      <w:r>
        <w:t xml:space="preserve">Резервный сервер </w:t>
      </w: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</w:p>
    <w:p w:rsidR="001E232C" w:rsidRPr="00AD12CE" w:rsidRDefault="001E232C" w:rsidP="00D11C82">
      <w:pPr>
        <w:numPr>
          <w:ilvl w:val="0"/>
          <w:numId w:val="27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Default="001E232C" w:rsidP="00D11C82">
      <w:pPr>
        <w:numPr>
          <w:ilvl w:val="0"/>
          <w:numId w:val="27"/>
        </w:numPr>
      </w:pP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  <w:r>
        <w:t>.</w:t>
      </w:r>
    </w:p>
    <w:p w:rsidR="001E232C" w:rsidRDefault="001E232C" w:rsidP="00D11C82">
      <w:pPr>
        <w:numPr>
          <w:ilvl w:val="0"/>
          <w:numId w:val="27"/>
        </w:numPr>
      </w:pPr>
      <w:r>
        <w:t>Сервер АСУП</w:t>
      </w:r>
      <w:r w:rsidRPr="00AD12CE">
        <w:t xml:space="preserve">. </w:t>
      </w:r>
    </w:p>
    <w:p w:rsidR="001E232C" w:rsidRPr="00AD12CE" w:rsidRDefault="001E232C" w:rsidP="00D11C82">
      <w:pPr>
        <w:numPr>
          <w:ilvl w:val="0"/>
          <w:numId w:val="27"/>
        </w:numPr>
      </w:pPr>
      <w:r>
        <w:t xml:space="preserve">Антивирус Касперского </w:t>
      </w:r>
    </w:p>
    <w:p w:rsidR="001E232C" w:rsidRDefault="001E232C" w:rsidP="00D11C82">
      <w:pPr>
        <w:numPr>
          <w:ilvl w:val="0"/>
          <w:numId w:val="27"/>
        </w:numPr>
      </w:pPr>
      <w:r>
        <w:t>Системные утилиты</w:t>
      </w:r>
      <w:r>
        <w:rPr>
          <w:lang w:val="en-US"/>
        </w:rPr>
        <w:t>.</w:t>
      </w:r>
    </w:p>
    <w:p w:rsidR="001E232C" w:rsidRDefault="001E232C" w:rsidP="001E232C">
      <w:r>
        <w:t xml:space="preserve">Терминальный сервер </w:t>
      </w: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</w:p>
    <w:p w:rsidR="001E232C" w:rsidRPr="00AD12CE" w:rsidRDefault="001E232C" w:rsidP="00D11C82">
      <w:pPr>
        <w:numPr>
          <w:ilvl w:val="0"/>
          <w:numId w:val="28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Default="001E232C" w:rsidP="00D11C82">
      <w:pPr>
        <w:numPr>
          <w:ilvl w:val="0"/>
          <w:numId w:val="28"/>
        </w:numPr>
      </w:pPr>
      <w:r>
        <w:t>Сервер терминалов АСУП</w:t>
      </w:r>
      <w:r w:rsidRPr="00AD12CE">
        <w:t xml:space="preserve">. </w:t>
      </w:r>
    </w:p>
    <w:p w:rsidR="001E232C" w:rsidRPr="00AD12CE" w:rsidRDefault="001E232C" w:rsidP="00D11C82">
      <w:pPr>
        <w:numPr>
          <w:ilvl w:val="0"/>
          <w:numId w:val="28"/>
        </w:numPr>
      </w:pPr>
      <w:r>
        <w:t xml:space="preserve">Антивирус Касперского </w:t>
      </w:r>
    </w:p>
    <w:p w:rsidR="001E232C" w:rsidRPr="00AD12CE" w:rsidRDefault="001E232C" w:rsidP="00D11C82">
      <w:pPr>
        <w:numPr>
          <w:ilvl w:val="0"/>
          <w:numId w:val="28"/>
        </w:numPr>
      </w:pPr>
      <w:r>
        <w:t>Системные утилиты</w:t>
      </w:r>
      <w:r>
        <w:rPr>
          <w:lang w:val="en-US"/>
        </w:rPr>
        <w:t>.</w:t>
      </w:r>
    </w:p>
    <w:p w:rsidR="001E232C" w:rsidRDefault="001E232C" w:rsidP="001E232C">
      <w:r>
        <w:t xml:space="preserve">Сервер приложений </w:t>
      </w: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SQL</w:t>
      </w:r>
      <w:r w:rsidRPr="00292111">
        <w:t xml:space="preserve"> </w:t>
      </w:r>
      <w:r>
        <w:rPr>
          <w:lang w:val="en-US"/>
        </w:rPr>
        <w:t>Server</w:t>
      </w:r>
      <w:r w:rsidRPr="00292111">
        <w:t xml:space="preserve"> 2005</w:t>
      </w:r>
    </w:p>
    <w:p w:rsidR="001E232C" w:rsidRPr="00AD12CE" w:rsidRDefault="001E232C" w:rsidP="00D11C82">
      <w:pPr>
        <w:numPr>
          <w:ilvl w:val="0"/>
          <w:numId w:val="29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Pr="00292111" w:rsidRDefault="001E232C" w:rsidP="00D11C82">
      <w:pPr>
        <w:numPr>
          <w:ilvl w:val="0"/>
          <w:numId w:val="29"/>
        </w:numPr>
      </w:pPr>
      <w:r>
        <w:rPr>
          <w:lang w:val="en-US"/>
        </w:rPr>
        <w:t>Active directory</w:t>
      </w:r>
      <w:r w:rsidRPr="00AD12CE">
        <w:t>.</w:t>
      </w:r>
    </w:p>
    <w:p w:rsidR="001E232C" w:rsidRDefault="001E232C" w:rsidP="00D11C82">
      <w:pPr>
        <w:numPr>
          <w:ilvl w:val="0"/>
          <w:numId w:val="29"/>
        </w:numPr>
      </w:pPr>
      <w:r>
        <w:t>Файловый сервер.</w:t>
      </w:r>
    </w:p>
    <w:p w:rsidR="001E232C" w:rsidRDefault="001E232C" w:rsidP="00D11C82">
      <w:pPr>
        <w:numPr>
          <w:ilvl w:val="0"/>
          <w:numId w:val="29"/>
        </w:numPr>
      </w:pP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Exchange</w:t>
      </w:r>
      <w:r w:rsidRPr="00292111">
        <w:t>.</w:t>
      </w:r>
      <w:r w:rsidRPr="00AD12CE">
        <w:t xml:space="preserve"> </w:t>
      </w:r>
    </w:p>
    <w:p w:rsidR="001E232C" w:rsidRPr="00AD12CE" w:rsidRDefault="001E232C" w:rsidP="00D11C82">
      <w:pPr>
        <w:numPr>
          <w:ilvl w:val="0"/>
          <w:numId w:val="29"/>
        </w:numPr>
      </w:pPr>
      <w:r>
        <w:t xml:space="preserve">Антивирус Касперского </w:t>
      </w:r>
    </w:p>
    <w:p w:rsidR="001E232C" w:rsidRPr="00292111" w:rsidRDefault="001E232C" w:rsidP="00D11C82">
      <w:pPr>
        <w:numPr>
          <w:ilvl w:val="0"/>
          <w:numId w:val="29"/>
        </w:numPr>
      </w:pPr>
      <w:r>
        <w:t>Системные утилиты</w:t>
      </w:r>
      <w:r w:rsidRPr="00292111">
        <w:t>.</w:t>
      </w:r>
    </w:p>
    <w:p w:rsidR="001E232C" w:rsidRPr="00AD12CE" w:rsidRDefault="001E232C" w:rsidP="00D11C82">
      <w:pPr>
        <w:numPr>
          <w:ilvl w:val="0"/>
          <w:numId w:val="29"/>
        </w:numPr>
      </w:pPr>
      <w:r>
        <w:t>Прикладные приложения</w:t>
      </w:r>
    </w:p>
    <w:p w:rsidR="001E232C" w:rsidRPr="00292111" w:rsidRDefault="001E232C" w:rsidP="001E232C">
      <w:pPr>
        <w:rPr>
          <w:lang w:val="en-US"/>
        </w:rPr>
      </w:pPr>
      <w:r>
        <w:rPr>
          <w:lang w:val="en-US"/>
        </w:rPr>
        <w:t>Proxy-</w:t>
      </w:r>
      <w:r>
        <w:t>сервер</w:t>
      </w:r>
      <w:r w:rsidRPr="00292111">
        <w:rPr>
          <w:lang w:val="en-US"/>
        </w:rPr>
        <w:t xml:space="preserve"> </w:t>
      </w:r>
      <w:r>
        <w:rPr>
          <w:lang w:val="en-US"/>
        </w:rPr>
        <w:t>MS</w:t>
      </w:r>
      <w:r w:rsidRPr="00292111">
        <w:rPr>
          <w:lang w:val="en-US"/>
        </w:rPr>
        <w:t xml:space="preserve"> </w:t>
      </w:r>
      <w:r>
        <w:rPr>
          <w:lang w:val="en-US"/>
        </w:rPr>
        <w:t>SQL</w:t>
      </w:r>
      <w:r w:rsidRPr="00292111">
        <w:rPr>
          <w:lang w:val="en-US"/>
        </w:rPr>
        <w:t xml:space="preserve"> </w:t>
      </w:r>
      <w:r>
        <w:rPr>
          <w:lang w:val="en-US"/>
        </w:rPr>
        <w:t>Server</w:t>
      </w:r>
      <w:r w:rsidRPr="00292111">
        <w:rPr>
          <w:lang w:val="en-US"/>
        </w:rPr>
        <w:t xml:space="preserve"> 2005</w:t>
      </w:r>
    </w:p>
    <w:p w:rsidR="001E232C" w:rsidRPr="00AD12CE" w:rsidRDefault="001E232C" w:rsidP="00D11C82">
      <w:pPr>
        <w:numPr>
          <w:ilvl w:val="0"/>
          <w:numId w:val="30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Default="001E232C" w:rsidP="00D11C82">
      <w:pPr>
        <w:numPr>
          <w:ilvl w:val="0"/>
          <w:numId w:val="30"/>
        </w:numPr>
      </w:pPr>
      <w:r>
        <w:rPr>
          <w:lang w:val="en-US"/>
        </w:rPr>
        <w:t>ISAserver</w:t>
      </w:r>
      <w:r w:rsidRPr="00AD12CE">
        <w:t xml:space="preserve">. </w:t>
      </w:r>
    </w:p>
    <w:p w:rsidR="001E232C" w:rsidRPr="00AD12CE" w:rsidRDefault="001E232C" w:rsidP="00D11C82">
      <w:pPr>
        <w:numPr>
          <w:ilvl w:val="0"/>
          <w:numId w:val="30"/>
        </w:numPr>
      </w:pPr>
      <w:r>
        <w:t xml:space="preserve">Антивирус Касперского </w:t>
      </w:r>
    </w:p>
    <w:p w:rsidR="001E232C" w:rsidRPr="00AD12CE" w:rsidRDefault="001E232C" w:rsidP="00D11C82">
      <w:pPr>
        <w:numPr>
          <w:ilvl w:val="0"/>
          <w:numId w:val="30"/>
        </w:numPr>
      </w:pPr>
      <w:r>
        <w:lastRenderedPageBreak/>
        <w:t>Системные утилиты</w:t>
      </w:r>
      <w:r>
        <w:rPr>
          <w:lang w:val="en-US"/>
        </w:rPr>
        <w:t>.</w:t>
      </w:r>
    </w:p>
    <w:p w:rsidR="001E232C" w:rsidRPr="00292111" w:rsidRDefault="001E232C" w:rsidP="001E232C">
      <w:pPr>
        <w:rPr>
          <w:lang w:val="en-US"/>
        </w:rPr>
      </w:pPr>
      <w:r>
        <w:rPr>
          <w:lang w:val="en-US"/>
        </w:rPr>
        <w:t>Web-</w:t>
      </w:r>
      <w:r>
        <w:t>сервер</w:t>
      </w:r>
      <w:r w:rsidRPr="00292111">
        <w:rPr>
          <w:lang w:val="en-US"/>
        </w:rPr>
        <w:t xml:space="preserve"> </w:t>
      </w:r>
      <w:r>
        <w:rPr>
          <w:lang w:val="en-US"/>
        </w:rPr>
        <w:t>MS</w:t>
      </w:r>
      <w:r w:rsidRPr="00292111">
        <w:rPr>
          <w:lang w:val="en-US"/>
        </w:rPr>
        <w:t xml:space="preserve"> </w:t>
      </w:r>
      <w:r>
        <w:rPr>
          <w:lang w:val="en-US"/>
        </w:rPr>
        <w:t>SQL</w:t>
      </w:r>
      <w:r w:rsidRPr="00292111">
        <w:rPr>
          <w:lang w:val="en-US"/>
        </w:rPr>
        <w:t xml:space="preserve"> </w:t>
      </w:r>
      <w:r>
        <w:rPr>
          <w:lang w:val="en-US"/>
        </w:rPr>
        <w:t>Server</w:t>
      </w:r>
      <w:r w:rsidRPr="00292111">
        <w:rPr>
          <w:lang w:val="en-US"/>
        </w:rPr>
        <w:t xml:space="preserve"> 2005</w:t>
      </w:r>
    </w:p>
    <w:p w:rsidR="001E232C" w:rsidRPr="00AD12CE" w:rsidRDefault="001E232C" w:rsidP="00D11C82">
      <w:pPr>
        <w:numPr>
          <w:ilvl w:val="0"/>
          <w:numId w:val="31"/>
        </w:numPr>
      </w:pPr>
      <w:r>
        <w:t xml:space="preserve">Операционная система </w:t>
      </w:r>
      <w:r>
        <w:rPr>
          <w:lang w:val="en-US"/>
        </w:rPr>
        <w:t>Windows 200</w:t>
      </w:r>
      <w:r>
        <w:t>3</w:t>
      </w:r>
      <w:r>
        <w:rPr>
          <w:lang w:val="en-US"/>
        </w:rPr>
        <w:t xml:space="preserve"> Server.</w:t>
      </w:r>
    </w:p>
    <w:p w:rsidR="001E232C" w:rsidRDefault="001E232C" w:rsidP="00D11C82">
      <w:pPr>
        <w:numPr>
          <w:ilvl w:val="0"/>
          <w:numId w:val="31"/>
        </w:numPr>
      </w:pPr>
      <w:r>
        <w:rPr>
          <w:lang w:val="en-US"/>
        </w:rPr>
        <w:t>Apach2</w:t>
      </w:r>
      <w:r w:rsidRPr="00AD12CE">
        <w:t xml:space="preserve">. </w:t>
      </w:r>
    </w:p>
    <w:p w:rsidR="001E232C" w:rsidRPr="00292111" w:rsidRDefault="001E232C" w:rsidP="00D11C82">
      <w:pPr>
        <w:numPr>
          <w:ilvl w:val="0"/>
          <w:numId w:val="31"/>
        </w:numPr>
      </w:pPr>
      <w:r>
        <w:rPr>
          <w:lang w:val="en-US"/>
        </w:rPr>
        <w:t>MySQL</w:t>
      </w:r>
      <w:r w:rsidRPr="00292111">
        <w:t xml:space="preserve"> 5.</w:t>
      </w:r>
      <w:r>
        <w:t xml:space="preserve"> </w:t>
      </w:r>
    </w:p>
    <w:p w:rsidR="001E232C" w:rsidRPr="00AD12CE" w:rsidRDefault="001E232C" w:rsidP="00D11C82">
      <w:pPr>
        <w:numPr>
          <w:ilvl w:val="0"/>
          <w:numId w:val="31"/>
        </w:numPr>
      </w:pPr>
      <w:r>
        <w:t xml:space="preserve">Антивирус Касперского </w:t>
      </w:r>
    </w:p>
    <w:p w:rsidR="001E232C" w:rsidRPr="00AD12CE" w:rsidRDefault="001E232C" w:rsidP="00D11C82">
      <w:pPr>
        <w:numPr>
          <w:ilvl w:val="0"/>
          <w:numId w:val="31"/>
        </w:numPr>
      </w:pPr>
      <w:r>
        <w:t>Системные утилиты</w:t>
      </w:r>
      <w:r w:rsidRPr="00292111">
        <w:t>.</w:t>
      </w:r>
    </w:p>
    <w:p w:rsidR="001E232C" w:rsidRDefault="001E232C" w:rsidP="001E232C">
      <w:r>
        <w:t>Конфигурация рабочих станций:</w:t>
      </w:r>
    </w:p>
    <w:p w:rsidR="001E232C" w:rsidRDefault="001E232C" w:rsidP="001E232C">
      <w:r>
        <w:t>Программный тип 1.</w:t>
      </w:r>
    </w:p>
    <w:p w:rsidR="001E232C" w:rsidRPr="00D43A61" w:rsidRDefault="001E232C" w:rsidP="00D11C82">
      <w:pPr>
        <w:numPr>
          <w:ilvl w:val="0"/>
          <w:numId w:val="25"/>
        </w:numPr>
      </w:pPr>
      <w:r>
        <w:rPr>
          <w:lang w:val="en-US"/>
        </w:rPr>
        <w:t>Windows</w:t>
      </w:r>
      <w:r w:rsidRPr="00292111">
        <w:t xml:space="preserve"> </w:t>
      </w:r>
      <w:smartTag w:uri="urn:schemas-microsoft-com:office:smarttags" w:element="place">
        <w:r>
          <w:rPr>
            <w:lang w:val="en-US"/>
          </w:rPr>
          <w:t>Vista</w:t>
        </w:r>
      </w:smartTag>
    </w:p>
    <w:p w:rsidR="001E232C" w:rsidRPr="00292111" w:rsidRDefault="001E232C" w:rsidP="00D11C82">
      <w:pPr>
        <w:numPr>
          <w:ilvl w:val="0"/>
          <w:numId w:val="25"/>
        </w:numPr>
      </w:pPr>
      <w:r>
        <w:t xml:space="preserve">Клиент </w:t>
      </w:r>
      <w:r>
        <w:rPr>
          <w:lang w:val="en-US"/>
        </w:rPr>
        <w:t>MS SQL Server 2005</w:t>
      </w:r>
    </w:p>
    <w:p w:rsidR="001E232C" w:rsidRDefault="001E232C" w:rsidP="00D11C82">
      <w:pPr>
        <w:numPr>
          <w:ilvl w:val="0"/>
          <w:numId w:val="25"/>
        </w:numPr>
      </w:pPr>
      <w:r>
        <w:t>Клиент АСУП</w:t>
      </w:r>
    </w:p>
    <w:p w:rsidR="001E232C" w:rsidRPr="00D43A61" w:rsidRDefault="001E232C" w:rsidP="00D11C82">
      <w:pPr>
        <w:numPr>
          <w:ilvl w:val="0"/>
          <w:numId w:val="25"/>
        </w:numPr>
      </w:pP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Office</w:t>
      </w:r>
      <w:r w:rsidRPr="00292111">
        <w:t xml:space="preserve"> 2007</w:t>
      </w:r>
    </w:p>
    <w:p w:rsidR="001E232C" w:rsidRPr="00D43A61" w:rsidRDefault="001E232C" w:rsidP="00D11C82">
      <w:pPr>
        <w:numPr>
          <w:ilvl w:val="0"/>
          <w:numId w:val="25"/>
        </w:numPr>
      </w:pPr>
      <w:r>
        <w:rPr>
          <w:lang w:val="en-US"/>
        </w:rPr>
        <w:t>Internet</w:t>
      </w:r>
      <w:r w:rsidRPr="00292111">
        <w:t xml:space="preserve"> </w:t>
      </w:r>
      <w:r>
        <w:rPr>
          <w:lang w:val="en-US"/>
        </w:rPr>
        <w:t>Explorer</w:t>
      </w:r>
    </w:p>
    <w:p w:rsidR="001E232C" w:rsidRPr="00AD12CE" w:rsidRDefault="001E232C" w:rsidP="00D11C82">
      <w:pPr>
        <w:numPr>
          <w:ilvl w:val="0"/>
          <w:numId w:val="25"/>
        </w:numPr>
      </w:pPr>
      <w:r>
        <w:rPr>
          <w:lang w:val="en-US"/>
        </w:rPr>
        <w:t>Outlook</w:t>
      </w:r>
    </w:p>
    <w:p w:rsidR="001E232C" w:rsidRPr="00AD12CE" w:rsidRDefault="001E232C" w:rsidP="00D11C82">
      <w:pPr>
        <w:numPr>
          <w:ilvl w:val="0"/>
          <w:numId w:val="25"/>
        </w:numPr>
      </w:pPr>
      <w:r>
        <w:t xml:space="preserve">Антивирус Касперского </w:t>
      </w:r>
    </w:p>
    <w:p w:rsidR="001E232C" w:rsidRPr="00D43A61" w:rsidRDefault="001E232C" w:rsidP="00D11C82">
      <w:pPr>
        <w:numPr>
          <w:ilvl w:val="0"/>
          <w:numId w:val="25"/>
        </w:numPr>
      </w:pPr>
      <w:r>
        <w:t>Различные прикладные программы</w:t>
      </w:r>
    </w:p>
    <w:p w:rsidR="001E232C" w:rsidRDefault="001E232C" w:rsidP="001E232C">
      <w:r>
        <w:t>Тип 2.</w:t>
      </w:r>
    </w:p>
    <w:p w:rsidR="001E232C" w:rsidRPr="00D43A61" w:rsidRDefault="001E232C" w:rsidP="00D11C82">
      <w:pPr>
        <w:numPr>
          <w:ilvl w:val="0"/>
          <w:numId w:val="26"/>
        </w:numPr>
      </w:pPr>
      <w:r>
        <w:rPr>
          <w:lang w:val="en-US"/>
        </w:rPr>
        <w:t>Windows XP</w:t>
      </w:r>
    </w:p>
    <w:p w:rsidR="001E232C" w:rsidRPr="00292111" w:rsidRDefault="001E232C" w:rsidP="00D11C82">
      <w:pPr>
        <w:numPr>
          <w:ilvl w:val="0"/>
          <w:numId w:val="26"/>
        </w:numPr>
      </w:pPr>
      <w:r>
        <w:t xml:space="preserve">Клиент </w:t>
      </w:r>
      <w:r>
        <w:rPr>
          <w:lang w:val="en-US"/>
        </w:rPr>
        <w:t>MS SQL Server 2005</w:t>
      </w:r>
    </w:p>
    <w:p w:rsidR="001E232C" w:rsidRDefault="001E232C" w:rsidP="00D11C82">
      <w:pPr>
        <w:numPr>
          <w:ilvl w:val="0"/>
          <w:numId w:val="26"/>
        </w:numPr>
      </w:pPr>
      <w:r>
        <w:t>Клиент АСУП</w:t>
      </w:r>
    </w:p>
    <w:p w:rsidR="001E232C" w:rsidRPr="00D43A61" w:rsidRDefault="001E232C" w:rsidP="00D11C82">
      <w:pPr>
        <w:numPr>
          <w:ilvl w:val="0"/>
          <w:numId w:val="26"/>
        </w:numPr>
      </w:pPr>
      <w:r>
        <w:rPr>
          <w:lang w:val="en-US"/>
        </w:rPr>
        <w:t>MS</w:t>
      </w:r>
      <w:r w:rsidRPr="00292111">
        <w:t xml:space="preserve"> </w:t>
      </w:r>
      <w:r>
        <w:rPr>
          <w:lang w:val="en-US"/>
        </w:rPr>
        <w:t>Office</w:t>
      </w:r>
      <w:r w:rsidRPr="00292111">
        <w:t xml:space="preserve"> 2007</w:t>
      </w:r>
    </w:p>
    <w:p w:rsidR="001E232C" w:rsidRPr="00D43A61" w:rsidRDefault="001E232C" w:rsidP="00D11C82">
      <w:pPr>
        <w:numPr>
          <w:ilvl w:val="0"/>
          <w:numId w:val="26"/>
        </w:numPr>
      </w:pPr>
      <w:r>
        <w:rPr>
          <w:lang w:val="en-US"/>
        </w:rPr>
        <w:t>Internet</w:t>
      </w:r>
      <w:r w:rsidRPr="00292111">
        <w:t xml:space="preserve"> </w:t>
      </w:r>
      <w:r>
        <w:rPr>
          <w:lang w:val="en-US"/>
        </w:rPr>
        <w:t>Explorer</w:t>
      </w:r>
    </w:p>
    <w:p w:rsidR="001E232C" w:rsidRPr="00AD12CE" w:rsidRDefault="001E232C" w:rsidP="00D11C82">
      <w:pPr>
        <w:numPr>
          <w:ilvl w:val="0"/>
          <w:numId w:val="26"/>
        </w:numPr>
      </w:pPr>
      <w:r>
        <w:rPr>
          <w:lang w:val="en-US"/>
        </w:rPr>
        <w:t>Outlook</w:t>
      </w:r>
    </w:p>
    <w:p w:rsidR="001E232C" w:rsidRPr="00AD12CE" w:rsidRDefault="001E232C" w:rsidP="00D11C82">
      <w:pPr>
        <w:numPr>
          <w:ilvl w:val="0"/>
          <w:numId w:val="26"/>
        </w:numPr>
      </w:pPr>
      <w:r>
        <w:t xml:space="preserve">Антивирус Касперского </w:t>
      </w:r>
    </w:p>
    <w:p w:rsidR="001E232C" w:rsidRPr="00D43A61" w:rsidRDefault="001E232C" w:rsidP="00D11C82">
      <w:pPr>
        <w:numPr>
          <w:ilvl w:val="0"/>
          <w:numId w:val="26"/>
        </w:numPr>
      </w:pPr>
      <w:r>
        <w:t>Различные прикладные программы</w:t>
      </w:r>
    </w:p>
    <w:p w:rsidR="001E232C" w:rsidRDefault="001E232C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8B2CC9" w:rsidRPr="008B2CC9" w:rsidRDefault="008B2CC9" w:rsidP="00CD0CD4">
      <w:pPr>
        <w:pStyle w:val="2"/>
      </w:pPr>
      <w:bookmarkStart w:id="34" w:name="_Toc341349925"/>
      <w:r w:rsidRPr="008B2CC9">
        <w:lastRenderedPageBreak/>
        <w:t>2.3 Описание разрабатываемого программного обеспеченья</w:t>
      </w:r>
      <w:bookmarkEnd w:id="34"/>
    </w:p>
    <w:p w:rsidR="005971C4" w:rsidRDefault="008B2CC9" w:rsidP="00512E63">
      <w:pPr>
        <w:pStyle w:val="3"/>
      </w:pPr>
      <w:bookmarkStart w:id="35" w:name="_Toc60679153"/>
      <w:bookmarkStart w:id="36" w:name="_Toc286428527"/>
      <w:bookmarkStart w:id="37" w:name="_Toc322081660"/>
      <w:bookmarkStart w:id="38" w:name="_Toc341349926"/>
      <w:r>
        <w:t>2.3.1 Описание</w:t>
      </w:r>
      <w:r w:rsidR="005971C4" w:rsidRPr="00FC6E2D">
        <w:t xml:space="preserve"> архитектуры </w:t>
      </w:r>
      <w:bookmarkEnd w:id="35"/>
      <w:bookmarkEnd w:id="36"/>
      <w:bookmarkEnd w:id="37"/>
      <w:r>
        <w:t>программного обеспеченья</w:t>
      </w:r>
      <w:bookmarkEnd w:id="38"/>
    </w:p>
    <w:p w:rsidR="005971C4" w:rsidRPr="00A13FB7" w:rsidRDefault="005971C4" w:rsidP="005971C4">
      <w:pPr>
        <w:pStyle w:val="a3"/>
        <w:spacing w:before="360" w:line="480" w:lineRule="auto"/>
        <w:ind w:left="525" w:hanging="525"/>
        <w:outlineLvl w:val="1"/>
        <w:rPr>
          <w:b/>
          <w:vanish/>
          <w:sz w:val="36"/>
          <w:szCs w:val="36"/>
        </w:rPr>
      </w:pPr>
      <w:bookmarkStart w:id="39" w:name="_Toc60679171"/>
      <w:bookmarkStart w:id="40" w:name="_Toc60679489"/>
      <w:bookmarkStart w:id="41" w:name="_Toc60681418"/>
      <w:bookmarkStart w:id="42" w:name="_Toc60687758"/>
      <w:bookmarkStart w:id="43" w:name="_Toc60687866"/>
      <w:bookmarkStart w:id="44" w:name="_Toc60687892"/>
      <w:bookmarkStart w:id="45" w:name="_Toc60688497"/>
      <w:bookmarkStart w:id="46" w:name="_Toc60688519"/>
      <w:bookmarkStart w:id="47" w:name="_Toc60688604"/>
      <w:bookmarkStart w:id="48" w:name="_Toc60688658"/>
      <w:bookmarkStart w:id="49" w:name="_Toc60680526"/>
      <w:bookmarkStart w:id="50" w:name="_Toc60679154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5971C4" w:rsidRPr="00A13FB7" w:rsidRDefault="005971C4" w:rsidP="005971C4">
      <w:pPr>
        <w:pStyle w:val="a3"/>
        <w:numPr>
          <w:ilvl w:val="1"/>
          <w:numId w:val="0"/>
        </w:numPr>
        <w:spacing w:before="360" w:line="480" w:lineRule="auto"/>
        <w:ind w:left="720" w:hanging="720"/>
        <w:outlineLvl w:val="1"/>
        <w:rPr>
          <w:b/>
          <w:vanish/>
          <w:sz w:val="36"/>
          <w:szCs w:val="36"/>
        </w:rPr>
      </w:pPr>
      <w:bookmarkStart w:id="51" w:name="_Toc60679172"/>
      <w:bookmarkStart w:id="52" w:name="_Toc60679490"/>
      <w:bookmarkStart w:id="53" w:name="_Toc60681419"/>
      <w:bookmarkStart w:id="54" w:name="_Toc60687759"/>
      <w:bookmarkStart w:id="55" w:name="_Toc60687867"/>
      <w:bookmarkStart w:id="56" w:name="_Toc60687893"/>
      <w:bookmarkStart w:id="57" w:name="_Toc60688498"/>
      <w:bookmarkStart w:id="58" w:name="_Toc60688520"/>
      <w:bookmarkStart w:id="59" w:name="_Toc60688605"/>
      <w:bookmarkStart w:id="60" w:name="_Toc60688659"/>
      <w:bookmarkStart w:id="61" w:name="_Toc60680527"/>
      <w:bookmarkStart w:id="62" w:name="_Toc60679155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5971C4" w:rsidRPr="004E61A1" w:rsidRDefault="005971C4" w:rsidP="005971C4">
      <w:pPr>
        <w:rPr>
          <w:szCs w:val="28"/>
        </w:rPr>
      </w:pPr>
      <w:r w:rsidRPr="004E61A1">
        <w:rPr>
          <w:szCs w:val="28"/>
        </w:rPr>
        <w:t>Данное приложение предназначено для работы в локальной сети предприятия. Все пользователи приложения должны иметь одинаковые актуальные данные. Следовательно, у всех пользователей должна быть общая единая база, данные из которой они смогут получать в режиме реального времени.</w:t>
      </w:r>
    </w:p>
    <w:p w:rsidR="005971C4" w:rsidRPr="004E61A1" w:rsidRDefault="005971C4" w:rsidP="005971C4">
      <w:pPr>
        <w:rPr>
          <w:szCs w:val="28"/>
        </w:rPr>
      </w:pPr>
      <w:r w:rsidRPr="004E61A1">
        <w:rPr>
          <w:szCs w:val="28"/>
        </w:rPr>
        <w:t>Руководствуясь этими соображением, мною была выбрана архитектура клиент-сервер с удалённым доступом к данным. При реализации программы согласной данной архитектуры взаимодействие  происходит следующим образом: клиентская часть программы посылает запрос к СУБД, установленной на удалённом компьютере, и получает ответ в виде набора данных.</w:t>
      </w:r>
    </w:p>
    <w:p w:rsidR="005971C4" w:rsidRPr="00A13FB7" w:rsidRDefault="005971C4" w:rsidP="005971C4">
      <w:pPr>
        <w:rPr>
          <w:szCs w:val="28"/>
        </w:rPr>
      </w:pPr>
      <w:r w:rsidRPr="004E61A1">
        <w:rPr>
          <w:szCs w:val="28"/>
        </w:rPr>
        <w:t xml:space="preserve">В данном случае серверная часть программы не является необходимой, так как больших вычислений и обработки больших </w:t>
      </w:r>
      <w:r w:rsidR="007E367D" w:rsidRPr="004E61A1">
        <w:rPr>
          <w:szCs w:val="28"/>
        </w:rPr>
        <w:t>объемов</w:t>
      </w:r>
      <w:r w:rsidR="007E367D">
        <w:rPr>
          <w:szCs w:val="28"/>
        </w:rPr>
        <w:t xml:space="preserve"> информации</w:t>
      </w:r>
      <w:r w:rsidRPr="004E61A1">
        <w:rPr>
          <w:szCs w:val="28"/>
        </w:rPr>
        <w:t xml:space="preserve"> </w:t>
      </w:r>
      <w:r w:rsidR="007E367D" w:rsidRPr="004E61A1">
        <w:rPr>
          <w:szCs w:val="28"/>
        </w:rPr>
        <w:t>данно</w:t>
      </w:r>
      <w:r w:rsidR="007E367D">
        <w:rPr>
          <w:szCs w:val="28"/>
        </w:rPr>
        <w:t xml:space="preserve">й </w:t>
      </w:r>
      <w:r w:rsidRPr="004E61A1">
        <w:rPr>
          <w:szCs w:val="28"/>
        </w:rPr>
        <w:t xml:space="preserve">программой не предусматривается. </w:t>
      </w:r>
    </w:p>
    <w:p w:rsidR="005971C4" w:rsidRDefault="005971C4" w:rsidP="005971C4">
      <w:pPr>
        <w:pStyle w:val="3"/>
      </w:pPr>
      <w:bookmarkStart w:id="63" w:name="_Toc285063050"/>
      <w:bookmarkStart w:id="64" w:name="_Toc285490922"/>
      <w:bookmarkStart w:id="65" w:name="_Toc311098918"/>
    </w:p>
    <w:p w:rsidR="00CD0CD4" w:rsidRDefault="00CD0CD4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</w:rPr>
      </w:pPr>
      <w:bookmarkStart w:id="66" w:name="_Toc322081661"/>
      <w:r>
        <w:br w:type="page"/>
      </w:r>
    </w:p>
    <w:p w:rsidR="005971C4" w:rsidRDefault="008B2CC9" w:rsidP="005971C4">
      <w:pPr>
        <w:pStyle w:val="3"/>
      </w:pPr>
      <w:bookmarkStart w:id="67" w:name="_Toc341349927"/>
      <w:r>
        <w:lastRenderedPageBreak/>
        <w:t>2.3.</w:t>
      </w:r>
      <w:r w:rsidR="005971C4">
        <w:t>2 Проектирование нормативно-справочной, входной и оперативной информации</w:t>
      </w:r>
      <w:bookmarkEnd w:id="63"/>
      <w:bookmarkEnd w:id="64"/>
      <w:bookmarkEnd w:id="65"/>
      <w:bookmarkEnd w:id="66"/>
      <w:bookmarkEnd w:id="67"/>
    </w:p>
    <w:p w:rsidR="005971C4" w:rsidRDefault="005971C4" w:rsidP="005971C4">
      <w:r>
        <w:t>Входной информацией для данной системы автоматизации является заявка, которая представляет собой набор данных о возникшей неисправности, передаваемых пользователем.</w:t>
      </w:r>
    </w:p>
    <w:p w:rsidR="005971C4" w:rsidRDefault="005971C4" w:rsidP="005971C4">
      <w:r>
        <w:t>Заявка содержит следующие атрибуты: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Дата подачи заявки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Заявитель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Неисправность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Оборудование.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Работы (опционально).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Исполнитель (опционально).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Подразделение (опционально).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Статус.</w:t>
      </w:r>
    </w:p>
    <w:p w:rsidR="005971C4" w:rsidRPr="00C71372" w:rsidRDefault="005971C4" w:rsidP="005971C4">
      <w:r>
        <w:t>Справочны</w:t>
      </w:r>
      <w:r w:rsidR="007E367D">
        <w:t>е</w:t>
      </w:r>
      <w:r>
        <w:t xml:space="preserve"> данные.</w:t>
      </w:r>
    </w:p>
    <w:p w:rsidR="005971C4" w:rsidRDefault="005971C4" w:rsidP="005971C4">
      <w:r>
        <w:t>Информация о сотрудниках: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Фамилия.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Имя.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Отчество.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Логин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Пароль</w:t>
      </w:r>
    </w:p>
    <w:p w:rsidR="005971C4" w:rsidRDefault="005971C4" w:rsidP="00D11C82">
      <w:pPr>
        <w:pStyle w:val="a3"/>
        <w:numPr>
          <w:ilvl w:val="0"/>
          <w:numId w:val="6"/>
        </w:numPr>
      </w:pPr>
      <w:r>
        <w:t>Признак.</w:t>
      </w:r>
    </w:p>
    <w:p w:rsidR="005971C4" w:rsidRDefault="005971C4" w:rsidP="005971C4">
      <w:r>
        <w:t>Справочник подразделений:</w:t>
      </w:r>
    </w:p>
    <w:p w:rsidR="005971C4" w:rsidRDefault="005971C4" w:rsidP="00D11C82">
      <w:pPr>
        <w:pStyle w:val="a3"/>
        <w:numPr>
          <w:ilvl w:val="0"/>
          <w:numId w:val="7"/>
        </w:numPr>
      </w:pPr>
      <w:r>
        <w:t>Наименование.</w:t>
      </w:r>
    </w:p>
    <w:p w:rsidR="005971C4" w:rsidRDefault="005971C4" w:rsidP="005971C4">
      <w:r>
        <w:t>Справочник оборудования:</w:t>
      </w:r>
    </w:p>
    <w:p w:rsidR="005971C4" w:rsidRDefault="005971C4" w:rsidP="00D11C82">
      <w:pPr>
        <w:pStyle w:val="a3"/>
        <w:numPr>
          <w:ilvl w:val="0"/>
          <w:numId w:val="7"/>
        </w:numPr>
      </w:pPr>
      <w:r>
        <w:t>Наименование.</w:t>
      </w:r>
    </w:p>
    <w:p w:rsidR="005971C4" w:rsidRDefault="005971C4" w:rsidP="005971C4">
      <w:r>
        <w:t>Справочник оборудования:</w:t>
      </w:r>
    </w:p>
    <w:p w:rsidR="005971C4" w:rsidRDefault="005971C4" w:rsidP="00D11C82">
      <w:pPr>
        <w:pStyle w:val="a3"/>
        <w:numPr>
          <w:ilvl w:val="0"/>
          <w:numId w:val="7"/>
        </w:numPr>
      </w:pPr>
      <w:r>
        <w:t>Наименование.</w:t>
      </w:r>
    </w:p>
    <w:p w:rsidR="005971C4" w:rsidRDefault="005971C4" w:rsidP="005971C4">
      <w:r>
        <w:lastRenderedPageBreak/>
        <w:t>Характеристика справочника представлена в сводной таблице справочников (см.</w:t>
      </w:r>
      <w:r w:rsidR="007E367D">
        <w:t xml:space="preserve"> таблицу </w:t>
      </w:r>
      <w:r w:rsidR="00CD0CD4">
        <w:t>2</w:t>
      </w:r>
      <w:r w:rsidR="007E367D">
        <w:t>.2</w:t>
      </w:r>
      <w:r>
        <w:t>).</w:t>
      </w:r>
    </w:p>
    <w:p w:rsidR="005971C4" w:rsidRDefault="005971C4" w:rsidP="005971C4">
      <w:pPr>
        <w:pStyle w:val="ac"/>
        <w:keepNext/>
        <w:jc w:val="right"/>
      </w:pPr>
      <w:bookmarkStart w:id="68" w:name="_Ref321995851"/>
      <w:r>
        <w:t xml:space="preserve">Таблица </w:t>
      </w:r>
      <w:bookmarkEnd w:id="68"/>
      <w:r w:rsidR="00CD0CD4">
        <w:t>2</w:t>
      </w:r>
      <w:r w:rsidR="007E367D">
        <w:t>.2</w:t>
      </w:r>
    </w:p>
    <w:p w:rsidR="005971C4" w:rsidRDefault="005971C4" w:rsidP="005971C4">
      <w:pPr>
        <w:jc w:val="center"/>
      </w:pPr>
      <w:r>
        <w:t>Сводная таблица справочников</w:t>
      </w:r>
    </w:p>
    <w:tbl>
      <w:tblPr>
        <w:tblStyle w:val="af0"/>
        <w:tblW w:w="0" w:type="auto"/>
        <w:tblLook w:val="04A0"/>
      </w:tblPr>
      <w:tblGrid>
        <w:gridCol w:w="514"/>
        <w:gridCol w:w="2978"/>
        <w:gridCol w:w="1674"/>
        <w:gridCol w:w="1411"/>
        <w:gridCol w:w="1497"/>
        <w:gridCol w:w="1497"/>
      </w:tblGrid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№ п/п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Название справочника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Ответственный за ведение справочника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Средний объём справочника в записях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Средняя частота актуализации</w:t>
            </w:r>
          </w:p>
        </w:tc>
        <w:tc>
          <w:tcPr>
            <w:tcW w:w="1780" w:type="dxa"/>
          </w:tcPr>
          <w:p w:rsidR="005971C4" w:rsidRDefault="005971C4" w:rsidP="007E367D">
            <w:pPr>
              <w:pStyle w:val="af"/>
            </w:pPr>
            <w:r>
              <w:t>Средний объём актуализации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1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 w:rsidRPr="00B26A29">
              <w:t>Сотрудники</w:t>
            </w:r>
          </w:p>
        </w:tc>
        <w:tc>
          <w:tcPr>
            <w:tcW w:w="1779" w:type="dxa"/>
          </w:tcPr>
          <w:p w:rsidR="005971C4" w:rsidRDefault="007E367D" w:rsidP="007E367D">
            <w:pPr>
              <w:pStyle w:val="af"/>
            </w:pPr>
            <w:r>
              <w:t>Менеджер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100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200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2%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2</w:t>
            </w:r>
          </w:p>
        </w:tc>
        <w:tc>
          <w:tcPr>
            <w:tcW w:w="1779" w:type="dxa"/>
          </w:tcPr>
          <w:p w:rsidR="005971C4" w:rsidRPr="00B26A29" w:rsidRDefault="005971C4" w:rsidP="007E367D">
            <w:pPr>
              <w:pStyle w:val="af"/>
            </w:pPr>
            <w:r w:rsidRPr="00B26A29">
              <w:t>Справочник_неисправностей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Техник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670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20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&lt;1%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3</w:t>
            </w:r>
          </w:p>
        </w:tc>
        <w:tc>
          <w:tcPr>
            <w:tcW w:w="1779" w:type="dxa"/>
          </w:tcPr>
          <w:p w:rsidR="005971C4" w:rsidRPr="00B26A29" w:rsidRDefault="005971C4" w:rsidP="007E367D">
            <w:pPr>
              <w:pStyle w:val="af"/>
            </w:pPr>
            <w:r w:rsidRPr="00B26A29">
              <w:t>Справочник_оборудования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Техник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120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60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&lt;1%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4</w:t>
            </w:r>
          </w:p>
        </w:tc>
        <w:tc>
          <w:tcPr>
            <w:tcW w:w="1779" w:type="dxa"/>
          </w:tcPr>
          <w:p w:rsidR="005971C4" w:rsidRPr="00B26A29" w:rsidRDefault="005971C4" w:rsidP="007E367D">
            <w:pPr>
              <w:pStyle w:val="af"/>
            </w:pPr>
            <w:r w:rsidRPr="00B26A29">
              <w:t>Справочник_подразделений</w:t>
            </w:r>
          </w:p>
        </w:tc>
        <w:tc>
          <w:tcPr>
            <w:tcW w:w="1779" w:type="dxa"/>
          </w:tcPr>
          <w:p w:rsidR="005971C4" w:rsidRDefault="00EA671A" w:rsidP="007E367D">
            <w:pPr>
              <w:pStyle w:val="af"/>
            </w:pPr>
            <w:r>
              <w:t>Менеджер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20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400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5%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5</w:t>
            </w:r>
          </w:p>
        </w:tc>
        <w:tc>
          <w:tcPr>
            <w:tcW w:w="1779" w:type="dxa"/>
          </w:tcPr>
          <w:p w:rsidR="005971C4" w:rsidRPr="00B26A29" w:rsidRDefault="005971C4" w:rsidP="007E367D">
            <w:pPr>
              <w:pStyle w:val="af"/>
            </w:pPr>
            <w:r w:rsidRPr="00B26A29">
              <w:t>Справочник_работ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Техник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520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60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&lt;1%</w:t>
            </w:r>
          </w:p>
        </w:tc>
      </w:tr>
      <w:tr w:rsidR="005971C4" w:rsidTr="00E019F4">
        <w:tc>
          <w:tcPr>
            <w:tcW w:w="675" w:type="dxa"/>
          </w:tcPr>
          <w:p w:rsidR="005971C4" w:rsidRDefault="005971C4" w:rsidP="007E367D">
            <w:pPr>
              <w:pStyle w:val="af"/>
            </w:pPr>
            <w:r>
              <w:t>6</w:t>
            </w:r>
          </w:p>
        </w:tc>
        <w:tc>
          <w:tcPr>
            <w:tcW w:w="1779" w:type="dxa"/>
          </w:tcPr>
          <w:p w:rsidR="005971C4" w:rsidRPr="00B26A29" w:rsidRDefault="005971C4" w:rsidP="007E367D">
            <w:pPr>
              <w:pStyle w:val="af"/>
            </w:pPr>
            <w:r w:rsidRPr="00B26A29">
              <w:t>Справочник_статусов</w:t>
            </w:r>
          </w:p>
        </w:tc>
        <w:tc>
          <w:tcPr>
            <w:tcW w:w="1779" w:type="dxa"/>
          </w:tcPr>
          <w:p w:rsidR="005971C4" w:rsidRDefault="007E367D" w:rsidP="007E367D">
            <w:pPr>
              <w:pStyle w:val="af"/>
            </w:pPr>
            <w:r>
              <w:t>Менеджер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5</w:t>
            </w:r>
          </w:p>
        </w:tc>
        <w:tc>
          <w:tcPr>
            <w:tcW w:w="1779" w:type="dxa"/>
          </w:tcPr>
          <w:p w:rsidR="005971C4" w:rsidRDefault="005971C4" w:rsidP="007E367D">
            <w:pPr>
              <w:pStyle w:val="af"/>
            </w:pPr>
            <w:r>
              <w:t>600 дней</w:t>
            </w:r>
          </w:p>
        </w:tc>
        <w:tc>
          <w:tcPr>
            <w:tcW w:w="1780" w:type="dxa"/>
          </w:tcPr>
          <w:p w:rsidR="005971C4" w:rsidRPr="00531447" w:rsidRDefault="005971C4" w:rsidP="007E367D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10%</w:t>
            </w:r>
          </w:p>
        </w:tc>
      </w:tr>
    </w:tbl>
    <w:p w:rsidR="005971C4" w:rsidRDefault="005971C4" w:rsidP="005971C4"/>
    <w:p w:rsidR="00843DD9" w:rsidRDefault="00843DD9" w:rsidP="005971C4">
      <w:pPr>
        <w:pStyle w:val="3"/>
      </w:pPr>
      <w:bookmarkStart w:id="69" w:name="_Toc285490923"/>
      <w:bookmarkStart w:id="70" w:name="_Toc311098919"/>
      <w:bookmarkStart w:id="71" w:name="_Toc322081662"/>
    </w:p>
    <w:p w:rsidR="00CD0CD4" w:rsidRDefault="00CD0CD4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5971C4" w:rsidRDefault="008B2CC9" w:rsidP="005971C4">
      <w:pPr>
        <w:pStyle w:val="3"/>
      </w:pPr>
      <w:bookmarkStart w:id="72" w:name="_Toc341349928"/>
      <w:r>
        <w:lastRenderedPageBreak/>
        <w:t>2.3</w:t>
      </w:r>
      <w:r w:rsidR="005971C4">
        <w:t>.3 Проектирование результатной информации</w:t>
      </w:r>
      <w:bookmarkEnd w:id="69"/>
      <w:bookmarkEnd w:id="70"/>
      <w:bookmarkEnd w:id="71"/>
      <w:bookmarkEnd w:id="72"/>
      <w:r w:rsidR="005971C4">
        <w:t xml:space="preserve"> </w:t>
      </w:r>
    </w:p>
    <w:p w:rsidR="005971C4" w:rsidRDefault="005971C4" w:rsidP="005971C4">
      <w:r>
        <w:t xml:space="preserve">К результативной информации относиться тот же документ «Заявка» с внесёнными в него изменениями мастера и </w:t>
      </w:r>
      <w:r w:rsidR="00EA671A">
        <w:t>менеджера</w:t>
      </w:r>
      <w:r>
        <w:t>.</w:t>
      </w:r>
    </w:p>
    <w:p w:rsidR="005971C4" w:rsidRDefault="005971C4" w:rsidP="005971C4">
      <w:r>
        <w:t>Заявка содержит следующие атрибуты: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Дата подачи заявки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Заявитель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Неисправность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Оборудование.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Работы.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Исполнитель.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Подразделение.</w:t>
      </w:r>
    </w:p>
    <w:p w:rsidR="005971C4" w:rsidRDefault="005971C4" w:rsidP="00D11C82">
      <w:pPr>
        <w:pStyle w:val="a3"/>
        <w:numPr>
          <w:ilvl w:val="0"/>
          <w:numId w:val="5"/>
        </w:numPr>
      </w:pPr>
      <w:r>
        <w:t>Статус.</w:t>
      </w:r>
    </w:p>
    <w:p w:rsidR="005971C4" w:rsidRDefault="005971C4" w:rsidP="005971C4">
      <w:r>
        <w:t>Заявка считается выполненной при наличии статуса «Выполнено»</w:t>
      </w:r>
    </w:p>
    <w:p w:rsidR="005971C4" w:rsidRDefault="005971C4" w:rsidP="005971C4">
      <w:pPr>
        <w:pStyle w:val="3"/>
      </w:pPr>
    </w:p>
    <w:p w:rsidR="00CD0CD4" w:rsidRDefault="00CD0CD4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</w:rPr>
      </w:pPr>
      <w:bookmarkStart w:id="73" w:name="_Toc285490925"/>
      <w:bookmarkStart w:id="74" w:name="_Toc311098921"/>
      <w:bookmarkStart w:id="75" w:name="_Toc322081663"/>
      <w:r>
        <w:br w:type="page"/>
      </w:r>
    </w:p>
    <w:p w:rsidR="005971C4" w:rsidRDefault="008B2CC9" w:rsidP="005971C4">
      <w:pPr>
        <w:pStyle w:val="3"/>
      </w:pPr>
      <w:bookmarkStart w:id="76" w:name="_Toc341349929"/>
      <w:r>
        <w:lastRenderedPageBreak/>
        <w:t>2.3</w:t>
      </w:r>
      <w:r w:rsidR="005971C4">
        <w:t xml:space="preserve">.4 </w:t>
      </w:r>
      <w:bookmarkEnd w:id="73"/>
      <w:bookmarkEnd w:id="74"/>
      <w:r w:rsidR="005971C4">
        <w:t>Проектирование функциональных характеристик программного продукта</w:t>
      </w:r>
      <w:bookmarkEnd w:id="75"/>
      <w:bookmarkEnd w:id="76"/>
    </w:p>
    <w:p w:rsidR="005971C4" w:rsidRDefault="005971C4" w:rsidP="005971C4">
      <w:r>
        <w:t xml:space="preserve">Дерево </w:t>
      </w:r>
      <w:r w:rsidR="00843DD9">
        <w:t xml:space="preserve">требуемых </w:t>
      </w:r>
      <w:r>
        <w:t xml:space="preserve">функций автоматизированной системы изображено на рисунке (см. </w:t>
      </w:r>
      <w:r w:rsidR="00843DD9">
        <w:t xml:space="preserve">рисунок </w:t>
      </w:r>
      <w:r w:rsidR="00CD0CD4">
        <w:t>2</w:t>
      </w:r>
      <w:r w:rsidR="00843DD9">
        <w:t>.</w:t>
      </w:r>
      <w:r w:rsidR="00CD0CD4">
        <w:t>8</w:t>
      </w:r>
      <w:r>
        <w:t>).</w:t>
      </w:r>
    </w:p>
    <w:p w:rsidR="005971C4" w:rsidRDefault="00843DD9" w:rsidP="005971C4">
      <w:r>
        <w:object w:dxaOrig="9713" w:dyaOrig="11981">
          <v:shape id="_x0000_i1030" type="#_x0000_t75" style="width:366.75pt;height:452.25pt" o:ole="">
            <v:imagedata r:id="rId21" o:title=""/>
          </v:shape>
          <o:OLEObject Type="Embed" ProgID="Visio.Drawing.11" ShapeID="_x0000_i1030" DrawAspect="Content" ObjectID="_1415100446" r:id="rId22"/>
        </w:object>
      </w:r>
    </w:p>
    <w:p w:rsidR="005971C4" w:rsidRDefault="005971C4" w:rsidP="00CD0CD4">
      <w:pPr>
        <w:pStyle w:val="af"/>
      </w:pPr>
      <w:bookmarkStart w:id="77" w:name="_Ref321996024"/>
      <w:r>
        <w:t xml:space="preserve">Рисунок </w:t>
      </w:r>
      <w:bookmarkEnd w:id="77"/>
      <w:r w:rsidR="00CD0CD4">
        <w:t>2</w:t>
      </w:r>
      <w:r w:rsidR="00843DD9">
        <w:t>.</w:t>
      </w:r>
      <w:r w:rsidR="00CD0CD4">
        <w:t>8</w:t>
      </w:r>
      <w:r w:rsidR="00843DD9">
        <w:t>.</w:t>
      </w:r>
      <w:r>
        <w:t xml:space="preserve"> Дерево функций автоматизированной системы</w:t>
      </w:r>
    </w:p>
    <w:p w:rsidR="007601EC" w:rsidRDefault="007601EC" w:rsidP="007601EC">
      <w:r>
        <w:t>Функциональны</w:t>
      </w:r>
      <w:r w:rsidR="00CD0CD4">
        <w:t>е</w:t>
      </w:r>
      <w:r>
        <w:t xml:space="preserve"> ограничения учётных записей приведены в т</w:t>
      </w:r>
      <w:r w:rsidR="00CD0CD4">
        <w:t>а</w:t>
      </w:r>
      <w:r>
        <w:t>бл</w:t>
      </w:r>
      <w:r w:rsidR="00CD0CD4">
        <w:t>и</w:t>
      </w:r>
      <w:r>
        <w:t>це</w:t>
      </w:r>
      <w:r w:rsidR="00CD0CD4">
        <w:t xml:space="preserve"> 2.3</w:t>
      </w:r>
      <w:r w:rsidRPr="00A306C6">
        <w:t>:</w:t>
      </w:r>
    </w:p>
    <w:p w:rsidR="00CD0CD4" w:rsidRDefault="00CD0CD4">
      <w:pPr>
        <w:spacing w:after="200" w:line="276" w:lineRule="auto"/>
        <w:ind w:firstLine="0"/>
        <w:jc w:val="left"/>
      </w:pPr>
      <w:r>
        <w:br w:type="page"/>
      </w:r>
    </w:p>
    <w:p w:rsidR="007601EC" w:rsidRDefault="007601EC" w:rsidP="007601EC">
      <w:pPr>
        <w:jc w:val="right"/>
      </w:pPr>
      <w:r>
        <w:lastRenderedPageBreak/>
        <w:t xml:space="preserve">Таблица </w:t>
      </w:r>
      <w:r w:rsidR="00CD0CD4">
        <w:t>2.3</w:t>
      </w:r>
    </w:p>
    <w:tbl>
      <w:tblPr>
        <w:tblStyle w:val="af0"/>
        <w:tblW w:w="0" w:type="auto"/>
        <w:tblLook w:val="01E0"/>
      </w:tblPr>
      <w:tblGrid>
        <w:gridCol w:w="1188"/>
        <w:gridCol w:w="2880"/>
        <w:gridCol w:w="3060"/>
        <w:gridCol w:w="2443"/>
      </w:tblGrid>
      <w:tr w:rsidR="007601EC" w:rsidTr="002E7DA0">
        <w:tc>
          <w:tcPr>
            <w:tcW w:w="1188" w:type="dxa"/>
          </w:tcPr>
          <w:p w:rsidR="007601EC" w:rsidRDefault="007601EC" w:rsidP="007601EC">
            <w:pPr>
              <w:pStyle w:val="af"/>
            </w:pPr>
            <w:r>
              <w:t>№</w:t>
            </w:r>
          </w:p>
        </w:tc>
        <w:tc>
          <w:tcPr>
            <w:tcW w:w="2880" w:type="dxa"/>
          </w:tcPr>
          <w:p w:rsidR="007601EC" w:rsidRDefault="007601EC" w:rsidP="007601EC">
            <w:pPr>
              <w:pStyle w:val="af"/>
            </w:pPr>
            <w:r>
              <w:t>Наименование функциональной зоны</w:t>
            </w:r>
          </w:p>
        </w:tc>
        <w:tc>
          <w:tcPr>
            <w:tcW w:w="3060" w:type="dxa"/>
          </w:tcPr>
          <w:p w:rsidR="007601EC" w:rsidRDefault="007601EC" w:rsidP="007601EC">
            <w:pPr>
              <w:pStyle w:val="af"/>
            </w:pPr>
            <w:r>
              <w:t>Назначение</w:t>
            </w:r>
          </w:p>
        </w:tc>
        <w:tc>
          <w:tcPr>
            <w:tcW w:w="2443" w:type="dxa"/>
          </w:tcPr>
          <w:p w:rsidR="007601EC" w:rsidRDefault="007601EC" w:rsidP="007601EC">
            <w:pPr>
              <w:pStyle w:val="af"/>
            </w:pPr>
            <w:r>
              <w:t>Тип доступа</w:t>
            </w:r>
          </w:p>
        </w:tc>
      </w:tr>
      <w:tr w:rsidR="007601EC" w:rsidTr="002E7DA0">
        <w:tc>
          <w:tcPr>
            <w:tcW w:w="1188" w:type="dxa"/>
          </w:tcPr>
          <w:p w:rsidR="007601EC" w:rsidRDefault="007601EC" w:rsidP="007601EC">
            <w:pPr>
              <w:pStyle w:val="af"/>
            </w:pPr>
            <w:r>
              <w:t>1.</w:t>
            </w:r>
          </w:p>
        </w:tc>
        <w:tc>
          <w:tcPr>
            <w:tcW w:w="2880" w:type="dxa"/>
          </w:tcPr>
          <w:p w:rsidR="007601EC" w:rsidRPr="003556A6" w:rsidRDefault="007601EC" w:rsidP="007601EC">
            <w:pPr>
              <w:pStyle w:val="af"/>
              <w:rPr>
                <w:szCs w:val="28"/>
              </w:rPr>
            </w:pPr>
            <w:r>
              <w:t>З</w:t>
            </w:r>
            <w:r w:rsidRPr="00A306C6">
              <w:t>аставка</w:t>
            </w:r>
          </w:p>
          <w:p w:rsidR="007601EC" w:rsidRDefault="007601EC" w:rsidP="007601EC">
            <w:pPr>
              <w:pStyle w:val="af"/>
            </w:pPr>
          </w:p>
        </w:tc>
        <w:tc>
          <w:tcPr>
            <w:tcW w:w="3060" w:type="dxa"/>
          </w:tcPr>
          <w:p w:rsidR="007601EC" w:rsidRPr="003556A6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 xml:space="preserve">тображение пользователю процесса запуска приложения и соединения его с БД. В случае неудачного соединения, </w:t>
            </w:r>
            <w:r>
              <w:rPr>
                <w:szCs w:val="28"/>
              </w:rPr>
              <w:t xml:space="preserve">предоставить </w:t>
            </w:r>
            <w:r w:rsidRPr="00A306C6">
              <w:rPr>
                <w:szCs w:val="28"/>
              </w:rPr>
              <w:t xml:space="preserve">возможность произвести </w:t>
            </w:r>
            <w:r>
              <w:rPr>
                <w:szCs w:val="28"/>
              </w:rPr>
              <w:t>соединение с БД в ручном режиме.</w:t>
            </w:r>
          </w:p>
        </w:tc>
        <w:tc>
          <w:tcPr>
            <w:tcW w:w="2443" w:type="dxa"/>
          </w:tcPr>
          <w:p w:rsidR="007601EC" w:rsidRPr="003556A6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Свободный</w:t>
            </w:r>
          </w:p>
        </w:tc>
      </w:tr>
      <w:tr w:rsidR="007601EC" w:rsidTr="002E7DA0">
        <w:tc>
          <w:tcPr>
            <w:tcW w:w="1188" w:type="dxa"/>
          </w:tcPr>
          <w:p w:rsidR="007601EC" w:rsidRDefault="007601EC" w:rsidP="007601EC">
            <w:pPr>
              <w:pStyle w:val="af"/>
            </w:pPr>
            <w:r>
              <w:t xml:space="preserve">2. </w:t>
            </w:r>
          </w:p>
        </w:tc>
        <w:tc>
          <w:tcPr>
            <w:tcW w:w="2880" w:type="dxa"/>
          </w:tcPr>
          <w:p w:rsidR="007601EC" w:rsidRDefault="007601EC" w:rsidP="007601EC">
            <w:pPr>
              <w:pStyle w:val="af"/>
            </w:pPr>
            <w:r>
              <w:rPr>
                <w:szCs w:val="28"/>
              </w:rPr>
              <w:t>А</w:t>
            </w:r>
            <w:r w:rsidRPr="00A306C6">
              <w:rPr>
                <w:szCs w:val="28"/>
              </w:rPr>
              <w:t>вторизация</w:t>
            </w:r>
          </w:p>
        </w:tc>
        <w:tc>
          <w:tcPr>
            <w:tcW w:w="306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A306C6">
              <w:rPr>
                <w:szCs w:val="28"/>
              </w:rPr>
              <w:t>дентификация пользователя для определения прав доступа к данным. Должна обладать возможность входа пользователя, с применением закреплённ</w:t>
            </w:r>
            <w:r>
              <w:rPr>
                <w:szCs w:val="28"/>
              </w:rPr>
              <w:t>ого за ним типа учётной записи.</w:t>
            </w:r>
          </w:p>
        </w:tc>
        <w:tc>
          <w:tcPr>
            <w:tcW w:w="2443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Свободный</w:t>
            </w:r>
          </w:p>
        </w:tc>
      </w:tr>
    </w:tbl>
    <w:p w:rsidR="007601EC" w:rsidRDefault="007601EC" w:rsidP="007601EC">
      <w:pPr>
        <w:jc w:val="right"/>
      </w:pPr>
      <w:r>
        <w:br w:type="page"/>
      </w:r>
      <w:r>
        <w:lastRenderedPageBreak/>
        <w:t xml:space="preserve">Продолжение таблицы </w:t>
      </w:r>
      <w:r w:rsidR="00CD0CD4">
        <w:t>2.3</w:t>
      </w:r>
    </w:p>
    <w:tbl>
      <w:tblPr>
        <w:tblStyle w:val="af0"/>
        <w:tblW w:w="0" w:type="auto"/>
        <w:tblLook w:val="01E0"/>
      </w:tblPr>
      <w:tblGrid>
        <w:gridCol w:w="1126"/>
        <w:gridCol w:w="2784"/>
        <w:gridCol w:w="2970"/>
        <w:gridCol w:w="2691"/>
      </w:tblGrid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 xml:space="preserve">3. 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473DDB">
              <w:rPr>
                <w:szCs w:val="28"/>
              </w:rPr>
              <w:t>мен</w:t>
            </w:r>
            <w:r>
              <w:rPr>
                <w:szCs w:val="28"/>
              </w:rPr>
              <w:t>а</w:t>
            </w:r>
            <w:r w:rsidRPr="00473DDB">
              <w:rPr>
                <w:szCs w:val="28"/>
              </w:rPr>
              <w:t xml:space="preserve"> пароля авторизации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A306C6">
              <w:rPr>
                <w:szCs w:val="28"/>
              </w:rPr>
              <w:t xml:space="preserve">мена пользователем пароля для доступа к программе.  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Л</w:t>
            </w:r>
            <w:r w:rsidRPr="00A306C6">
              <w:rPr>
                <w:szCs w:val="28"/>
              </w:rPr>
              <w:t>юбой зарегистрированный</w:t>
            </w:r>
            <w:r>
              <w:rPr>
                <w:szCs w:val="28"/>
              </w:rPr>
              <w:t xml:space="preserve"> пользователь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 xml:space="preserve">4. </w:t>
            </w:r>
          </w:p>
        </w:tc>
        <w:tc>
          <w:tcPr>
            <w:tcW w:w="2784" w:type="dxa"/>
          </w:tcPr>
          <w:p w:rsidR="007601EC" w:rsidRPr="00473DDB" w:rsidRDefault="007601EC" w:rsidP="007601EC">
            <w:pPr>
              <w:pStyle w:val="af"/>
              <w:rPr>
                <w:lang w:val="en-US"/>
              </w:rPr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>тображение списка открытых заявок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 xml:space="preserve">5. </w:t>
            </w:r>
          </w:p>
        </w:tc>
        <w:tc>
          <w:tcPr>
            <w:tcW w:w="2784" w:type="dxa"/>
          </w:tcPr>
          <w:p w:rsidR="007601EC" w:rsidRPr="00473DDB" w:rsidRDefault="007601EC" w:rsidP="007601EC">
            <w:pPr>
              <w:pStyle w:val="af"/>
              <w:rPr>
                <w:lang w:val="en-US"/>
              </w:rPr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  <w:p w:rsidR="007601EC" w:rsidRDefault="007601EC" w:rsidP="007601EC">
            <w:pPr>
              <w:pStyle w:val="af"/>
            </w:pP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>тображение списка закрытых заявок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 xml:space="preserve">7. 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>тображение архива заявок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8.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>тображение заявок пользователя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Пользователь;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9.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306C6">
              <w:rPr>
                <w:szCs w:val="28"/>
              </w:rPr>
              <w:t>тображение заявок техника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10.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A306C6">
              <w:rPr>
                <w:szCs w:val="28"/>
              </w:rPr>
              <w:t>озможность закрывать заявки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11.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t>С</w:t>
            </w:r>
            <w:r w:rsidRPr="00473DDB">
              <w:t>писок заявок (главная форма)</w:t>
            </w:r>
            <w:r>
              <w:t>.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A306C6">
              <w:rPr>
                <w:szCs w:val="28"/>
              </w:rPr>
              <w:t>озможность назначать исполнителя на з</w:t>
            </w:r>
            <w:r>
              <w:rPr>
                <w:szCs w:val="28"/>
              </w:rPr>
              <w:t>аявку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12.</w:t>
            </w:r>
          </w:p>
        </w:tc>
        <w:tc>
          <w:tcPr>
            <w:tcW w:w="2784" w:type="dxa"/>
          </w:tcPr>
          <w:p w:rsidR="007601EC" w:rsidRPr="00803671" w:rsidRDefault="007601EC" w:rsidP="007601EC">
            <w:pPr>
              <w:pStyle w:val="af"/>
            </w:pPr>
            <w:r>
              <w:t>С</w:t>
            </w:r>
            <w:r w:rsidRPr="00803671">
              <w:t>оздание заявки (редактирование заявки)</w:t>
            </w:r>
            <w:r>
              <w:t>.</w:t>
            </w:r>
          </w:p>
          <w:p w:rsidR="007601EC" w:rsidRDefault="007601EC" w:rsidP="007601EC">
            <w:pPr>
              <w:pStyle w:val="af"/>
            </w:pP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A306C6">
              <w:rPr>
                <w:szCs w:val="28"/>
              </w:rPr>
              <w:t xml:space="preserve">вод </w:t>
            </w:r>
            <w:r>
              <w:rPr>
                <w:szCs w:val="28"/>
              </w:rPr>
              <w:t xml:space="preserve">и редактирование </w:t>
            </w:r>
            <w:r w:rsidRPr="00A306C6">
              <w:rPr>
                <w:szCs w:val="28"/>
              </w:rPr>
              <w:t>данных заявки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Пользователь;</w:t>
            </w:r>
          </w:p>
        </w:tc>
      </w:tr>
    </w:tbl>
    <w:p w:rsidR="007601EC" w:rsidRDefault="007601EC" w:rsidP="007601EC">
      <w:pPr>
        <w:jc w:val="right"/>
      </w:pPr>
      <w:r>
        <w:br w:type="page"/>
      </w:r>
      <w:r>
        <w:lastRenderedPageBreak/>
        <w:t xml:space="preserve">Продолжение таблицы </w:t>
      </w:r>
      <w:r w:rsidR="00CD0CD4">
        <w:t>2.3</w:t>
      </w:r>
    </w:p>
    <w:tbl>
      <w:tblPr>
        <w:tblStyle w:val="af0"/>
        <w:tblW w:w="0" w:type="auto"/>
        <w:tblLook w:val="01E0"/>
      </w:tblPr>
      <w:tblGrid>
        <w:gridCol w:w="1126"/>
        <w:gridCol w:w="2784"/>
        <w:gridCol w:w="2970"/>
        <w:gridCol w:w="2691"/>
      </w:tblGrid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13.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</w:pPr>
            <w:r>
              <w:rPr>
                <w:szCs w:val="28"/>
              </w:rPr>
              <w:t>С</w:t>
            </w:r>
            <w:r w:rsidRPr="00803671">
              <w:rPr>
                <w:szCs w:val="28"/>
              </w:rPr>
              <w:t>правочник оборудования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A306C6">
              <w:rPr>
                <w:szCs w:val="28"/>
              </w:rPr>
              <w:t>едактирование справочника оборудования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14.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00C28">
              <w:rPr>
                <w:szCs w:val="28"/>
              </w:rPr>
              <w:t>правочник подразделений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A306C6">
              <w:rPr>
                <w:szCs w:val="28"/>
              </w:rPr>
              <w:t xml:space="preserve">едактирование справочника </w:t>
            </w:r>
            <w:r w:rsidRPr="00900C28">
              <w:rPr>
                <w:szCs w:val="28"/>
              </w:rPr>
              <w:t>подразделений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15.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00C28">
              <w:rPr>
                <w:szCs w:val="28"/>
              </w:rPr>
              <w:t>правочник неисправностей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A306C6">
              <w:rPr>
                <w:szCs w:val="28"/>
              </w:rPr>
              <w:t xml:space="preserve">едактирование справочника </w:t>
            </w:r>
            <w:r w:rsidRPr="00900C28">
              <w:rPr>
                <w:szCs w:val="28"/>
              </w:rPr>
              <w:t>неисправностей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Пользователь;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16.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00C28">
              <w:rPr>
                <w:szCs w:val="28"/>
              </w:rPr>
              <w:t xml:space="preserve">правочник </w:t>
            </w:r>
            <w:r>
              <w:rPr>
                <w:szCs w:val="28"/>
              </w:rPr>
              <w:t>работ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A306C6">
              <w:rPr>
                <w:szCs w:val="28"/>
              </w:rPr>
              <w:t xml:space="preserve">едактирование справочника </w:t>
            </w:r>
            <w:r>
              <w:rPr>
                <w:szCs w:val="28"/>
              </w:rPr>
              <w:t>работ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17.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00C28">
              <w:rPr>
                <w:szCs w:val="28"/>
              </w:rPr>
              <w:t xml:space="preserve">правочник </w:t>
            </w:r>
            <w:r>
              <w:rPr>
                <w:szCs w:val="28"/>
              </w:rPr>
              <w:t>статусов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A306C6">
              <w:rPr>
                <w:szCs w:val="28"/>
              </w:rPr>
              <w:t xml:space="preserve">едактирование справочника </w:t>
            </w:r>
            <w:r>
              <w:rPr>
                <w:szCs w:val="28"/>
              </w:rPr>
              <w:t>статусов</w:t>
            </w:r>
          </w:p>
        </w:tc>
        <w:tc>
          <w:tcPr>
            <w:tcW w:w="2691" w:type="dxa"/>
          </w:tcPr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</w:p>
        </w:tc>
      </w:tr>
      <w:tr w:rsidR="007601EC" w:rsidTr="002E7DA0">
        <w:tc>
          <w:tcPr>
            <w:tcW w:w="1126" w:type="dxa"/>
          </w:tcPr>
          <w:p w:rsidR="007601EC" w:rsidRDefault="007601EC" w:rsidP="007601EC">
            <w:pPr>
              <w:pStyle w:val="af"/>
            </w:pPr>
            <w:r>
              <w:t>18.</w:t>
            </w:r>
          </w:p>
        </w:tc>
        <w:tc>
          <w:tcPr>
            <w:tcW w:w="2784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Фильтр</w:t>
            </w:r>
          </w:p>
        </w:tc>
        <w:tc>
          <w:tcPr>
            <w:tcW w:w="2970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A306C6">
              <w:rPr>
                <w:szCs w:val="28"/>
              </w:rPr>
              <w:t>аложение фильтрации</w:t>
            </w:r>
            <w:r>
              <w:rPr>
                <w:szCs w:val="28"/>
              </w:rPr>
              <w:t xml:space="preserve"> по выделенному полю</w:t>
            </w:r>
          </w:p>
        </w:tc>
        <w:tc>
          <w:tcPr>
            <w:tcW w:w="2691" w:type="dxa"/>
          </w:tcPr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Техник;</w:t>
            </w:r>
          </w:p>
          <w:p w:rsidR="007601EC" w:rsidRDefault="00EA671A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Менеджер</w:t>
            </w:r>
            <w:r w:rsidR="007601EC">
              <w:rPr>
                <w:szCs w:val="28"/>
              </w:rPr>
              <w:t>;</w:t>
            </w:r>
          </w:p>
          <w:p w:rsidR="007601EC" w:rsidRDefault="007601EC" w:rsidP="007601EC">
            <w:pPr>
              <w:pStyle w:val="af"/>
              <w:rPr>
                <w:szCs w:val="28"/>
              </w:rPr>
            </w:pPr>
            <w:r>
              <w:rPr>
                <w:szCs w:val="28"/>
              </w:rPr>
              <w:t>Пользователь;</w:t>
            </w:r>
          </w:p>
        </w:tc>
      </w:tr>
    </w:tbl>
    <w:p w:rsidR="007601EC" w:rsidRDefault="007601EC" w:rsidP="007601EC">
      <w:r>
        <w:tab/>
      </w:r>
    </w:p>
    <w:p w:rsidR="007601EC" w:rsidRDefault="00C13D94" w:rsidP="007601EC">
      <w:r>
        <w:br w:type="page"/>
      </w:r>
    </w:p>
    <w:p w:rsidR="007601EC" w:rsidRDefault="007601EC" w:rsidP="00CD0CD4">
      <w:pPr>
        <w:pStyle w:val="3"/>
      </w:pPr>
      <w:bookmarkStart w:id="78" w:name="_Toc341349930"/>
      <w:r>
        <w:lastRenderedPageBreak/>
        <w:t>2.3.5 Проектирование алгоритма программного продукта</w:t>
      </w:r>
      <w:bookmarkEnd w:id="78"/>
    </w:p>
    <w:p w:rsidR="007601EC" w:rsidRPr="00F20FC0" w:rsidRDefault="007601EC" w:rsidP="007601EC">
      <w:pPr>
        <w:rPr>
          <w:szCs w:val="28"/>
        </w:rPr>
      </w:pPr>
      <w:r w:rsidRPr="00F20FC0">
        <w:rPr>
          <w:szCs w:val="28"/>
        </w:rPr>
        <w:t>Программа была разработана по модульной структуре</w:t>
      </w:r>
      <w:r>
        <w:rPr>
          <w:szCs w:val="28"/>
        </w:rPr>
        <w:t>. В состав программы входит</w:t>
      </w:r>
      <w:r w:rsidRPr="00F20FC0">
        <w:rPr>
          <w:szCs w:val="28"/>
        </w:rPr>
        <w:t xml:space="preserve"> 13 модулей. </w:t>
      </w:r>
    </w:p>
    <w:p w:rsidR="007601EC" w:rsidRDefault="007601EC" w:rsidP="007601EC">
      <w:pPr>
        <w:ind w:firstLine="708"/>
        <w:rPr>
          <w:szCs w:val="28"/>
        </w:rPr>
      </w:pPr>
      <w:r w:rsidRPr="00F20FC0">
        <w:rPr>
          <w:szCs w:val="28"/>
        </w:rPr>
        <w:t xml:space="preserve">Схема взаимодействия объектов изображена на рисунке </w:t>
      </w:r>
      <w:r w:rsidR="00CD0CD4">
        <w:rPr>
          <w:szCs w:val="28"/>
        </w:rPr>
        <w:t>2.9</w:t>
      </w:r>
      <w:r w:rsidRPr="00F20FC0">
        <w:rPr>
          <w:szCs w:val="28"/>
        </w:rPr>
        <w:t>.</w:t>
      </w:r>
    </w:p>
    <w:p w:rsidR="007601EC" w:rsidRPr="00F20FC0" w:rsidRDefault="007601EC" w:rsidP="00AC0C32">
      <w:pPr>
        <w:pStyle w:val="af"/>
        <w:rPr>
          <w:szCs w:val="28"/>
        </w:rPr>
      </w:pPr>
      <w:r w:rsidRPr="0045641C">
        <w:pict>
          <v:group id="_x0000_s1079" editas="canvas" style="width:459pt;height:486pt;mso-position-horizontal-relative:char;mso-position-vertical-relative:line" coordorigin="2281,3800" coordsize="7200,7525">
            <o:lock v:ext="edit" aspectratio="t"/>
            <v:shape id="_x0000_s1080" type="#_x0000_t75" style="position:absolute;left:2281;top:3800;width:7200;height:7525" o:preferrelative="f">
              <v:fill o:detectmouseclick="t"/>
              <v:path o:extrusionok="t" o:connecttype="none"/>
              <o:lock v:ext="edit" text="t"/>
            </v:shape>
            <v:oval id="_x0000_s1081" style="position:absolute;left:5105;top:4363;width:1268;height:917">
              <v:textbox>
                <w:txbxContent>
                  <w:p w:rsidR="002E7DA0" w:rsidRPr="007601EC" w:rsidRDefault="002E7DA0" w:rsidP="007601EC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7601EC">
                      <w:rPr>
                        <w:sz w:val="20"/>
                        <w:szCs w:val="20"/>
                      </w:rPr>
                      <w:t>Соединение</w:t>
                    </w:r>
                  </w:p>
                </w:txbxContent>
              </v:textbox>
            </v:oval>
            <v:line id="_x0000_s1082" style="position:absolute" from="5731,3945" to="5732,4363">
              <v:stroke endarrow="block"/>
            </v:line>
            <v:line id="_x0000_s1083" style="position:absolute" from="5732,5280" to="5733,5559">
              <v:stroke endarrow="block"/>
            </v:line>
            <v:oval id="_x0000_s1084" style="position:absolute;left:5106;top:5559;width:1267;height:917">
              <v:textbox>
                <w:txbxContent>
                  <w:p w:rsidR="002E7DA0" w:rsidRPr="007601EC" w:rsidRDefault="002E7DA0" w:rsidP="007601EC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7601EC">
                      <w:rPr>
                        <w:sz w:val="20"/>
                        <w:szCs w:val="20"/>
                      </w:rPr>
                      <w:t>Авторизация</w:t>
                    </w:r>
                  </w:p>
                </w:txbxContent>
              </v:textbox>
            </v:oval>
            <v:line id="_x0000_s1085" style="position:absolute;flip:x" from="5756,6476" to="5757,6740">
              <v:stroke endarrow="block"/>
            </v:line>
            <v:oval id="_x0000_s1086" style="position:absolute;left:5105;top:6740;width:1267;height:919">
              <v:textbox>
                <w:txbxContent>
                  <w:p w:rsidR="002E7DA0" w:rsidRPr="007601EC" w:rsidRDefault="002E7DA0" w:rsidP="007601EC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7601EC">
                      <w:rPr>
                        <w:sz w:val="20"/>
                        <w:szCs w:val="20"/>
                      </w:rPr>
                      <w:t>Главная</w:t>
                    </w:r>
                  </w:p>
                </w:txbxContent>
              </v:textbox>
            </v:oval>
            <v:oval id="_x0000_s1087" style="position:absolute;left:2492;top:8829;width:1266;height:920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сп. пользователей</w:t>
                    </w:r>
                  </w:p>
                </w:txbxContent>
              </v:textbox>
            </v:oval>
            <v:line id="_x0000_s1088" style="position:absolute;flip:x" from="3100,7438" to="5170,8829">
              <v:stroke startarrow="block" endarrow="block"/>
            </v:line>
            <v:shape id="_x0000_s1089" style="position:absolute;left:3834;top:6740;width:1307;height:638" coordsize="1680,1020" path="m1680,1020c1080,1005,480,990,240,840,,690,90,240,240,120,390,,900,60,1140,120v240,60,450,300,540,360e" filled="f">
              <v:stroke endarrow="block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2975;top:6630;width:1137;height:556" stroked="f">
              <v:fill opacity="0"/>
              <v:textbox>
                <w:txbxContent>
                  <w:p w:rsidR="002E7DA0" w:rsidRPr="00AC0C32" w:rsidRDefault="002E7DA0" w:rsidP="00AC0C32">
                    <w:pPr>
                      <w:pStyle w:val="af"/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7601EC">
                      <w:rPr>
                        <w:sz w:val="20"/>
                        <w:szCs w:val="20"/>
                      </w:rPr>
                      <w:t>Поиск</w:t>
                    </w:r>
                    <w:r w:rsidRPr="000E05BE">
                      <w:t xml:space="preserve">, </w:t>
                    </w:r>
                    <w:r w:rsidRPr="00AC0C32">
                      <w:rPr>
                        <w:sz w:val="20"/>
                        <w:szCs w:val="20"/>
                      </w:rPr>
                      <w:t>сортировка</w:t>
                    </w:r>
                  </w:p>
                </w:txbxContent>
              </v:textbox>
            </v:shape>
            <v:oval id="_x0000_s1091" style="position:absolute;left:2492;top:10308;width:1268;height:917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Ред/</w:t>
                    </w:r>
                  </w:p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добавить</w:t>
                    </w:r>
                  </w:p>
                </w:txbxContent>
              </v:textbox>
            </v:oval>
            <v:line id="_x0000_s1092" style="position:absolute" from="3123,9749" to="3125,10308">
              <v:stroke startarrow="block" endarrow="block"/>
            </v:line>
            <v:oval id="_x0000_s1093" style="position:absolute;left:3979;top:8829;width:1267;height:920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сп. подр</w:t>
                    </w:r>
                  </w:p>
                </w:txbxContent>
              </v:textbox>
            </v:oval>
            <v:line id="_x0000_s1094" style="position:absolute;flip:x" from="4536,7607" to="5436,8829">
              <v:stroke startarrow="block" endarrow="block"/>
            </v:line>
            <v:line id="_x0000_s1095" style="position:absolute" from="4606,9749" to="4607,10308">
              <v:stroke startarrow="block" endarrow="block"/>
            </v:line>
            <v:oval id="_x0000_s1096" style="position:absolute;left:3979;top:10308;width:1267;height:919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Ред/</w:t>
                    </w:r>
                  </w:p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добавить</w:t>
                    </w:r>
                  </w:p>
                </w:txbxContent>
              </v:textbox>
            </v:oval>
            <v:oval id="_x0000_s1097" style="position:absolute;left:5453;top:8829;width:1267;height:920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сп. пользователей</w:t>
                    </w:r>
                  </w:p>
                </w:txbxContent>
              </v:textbox>
            </v:oval>
            <v:oval id="_x0000_s1098" style="position:absolute;left:5443;top:10308;width:1268;height:917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Ред/</w:t>
                    </w:r>
                  </w:p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добавить</w:t>
                    </w:r>
                  </w:p>
                </w:txbxContent>
              </v:textbox>
            </v:oval>
            <v:line id="_x0000_s1099" style="position:absolute" from="6081,9751" to="6082,10308">
              <v:stroke startarrow="block" endarrow="block"/>
            </v:line>
            <v:oval id="_x0000_s1100" style="position:absolute;left:6969;top:8829;width:1268;height:920">
              <v:textbox>
                <w:txbxContent>
                  <w:p w:rsidR="002E7DA0" w:rsidRPr="004402D4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</w:t>
                    </w:r>
                    <w:r w:rsidRPr="00AC0C32">
                      <w:rPr>
                        <w:sz w:val="20"/>
                        <w:szCs w:val="20"/>
                      </w:rPr>
                      <w:t>п. подр</w:t>
                    </w:r>
                  </w:p>
                </w:txbxContent>
              </v:textbox>
            </v:oval>
            <v:line id="_x0000_s1101" style="position:absolute" from="7606,9751" to="7607,10310">
              <v:stroke startarrow="block" endarrow="block"/>
            </v:line>
            <v:oval id="_x0000_s1102" style="position:absolute;left:6969;top:10310;width:1268;height:918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Ред/</w:t>
                    </w:r>
                  </w:p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добавить</w:t>
                    </w:r>
                  </w:p>
                </w:txbxContent>
              </v:textbox>
            </v:oval>
            <v:line id="_x0000_s1103" style="position:absolute" from="5758,7659" to="6101,8829">
              <v:stroke startarrow="block" endarrow="block"/>
            </v:line>
            <v:line id="_x0000_s1104" style="position:absolute" from="6101,7577" to="7582,8829">
              <v:stroke startarrow="block" endarrow="block"/>
            </v:line>
            <v:oval id="_x0000_s1105" style="position:absolute;left:8136;top:8273;width:1269;height:916">
              <v:textbox>
                <w:txbxContent>
                  <w:p w:rsidR="002E7DA0" w:rsidRPr="00AC0C32" w:rsidRDefault="002E7DA0" w:rsidP="00AC0C32">
                    <w:pPr>
                      <w:pStyle w:val="af"/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Справка</w:t>
                    </w:r>
                  </w:p>
                </w:txbxContent>
              </v:textbox>
            </v:oval>
            <v:oval id="_x0000_s1106" style="position:absolute;left:8069;top:6788;width:1269;height:919">
              <v:textbox>
                <w:txbxContent>
                  <w:p w:rsidR="002E7DA0" w:rsidRPr="00AC0C32" w:rsidRDefault="002E7DA0" w:rsidP="00AC0C32">
                    <w:pPr>
                      <w:pStyle w:val="af"/>
                      <w:rPr>
                        <w:sz w:val="20"/>
                        <w:szCs w:val="20"/>
                      </w:rPr>
                    </w:pPr>
                    <w:r w:rsidRPr="00AC0C32">
                      <w:rPr>
                        <w:sz w:val="20"/>
                        <w:szCs w:val="20"/>
                      </w:rPr>
                      <w:t>Смена пароля</w:t>
                    </w:r>
                  </w:p>
                </w:txbxContent>
              </v:textbox>
            </v:oval>
            <v:line id="_x0000_s1107" style="position:absolute" from="6279,7438" to="8782,8273">
              <v:stroke startarrow="block" endarrow="block"/>
            </v:line>
            <v:line id="_x0000_s1108" style="position:absolute" from="6373,7285" to="8069,7286">
              <v:stroke startarrow="block" endarrow="block"/>
            </v:line>
            <w10:wrap type="none"/>
            <w10:anchorlock/>
          </v:group>
        </w:pict>
      </w:r>
    </w:p>
    <w:p w:rsidR="007601EC" w:rsidRPr="005837DB" w:rsidRDefault="007601EC" w:rsidP="00CD0CD4">
      <w:pPr>
        <w:pStyle w:val="af"/>
      </w:pPr>
      <w:r>
        <w:t xml:space="preserve">Рисунок </w:t>
      </w:r>
      <w:r w:rsidR="00CD0CD4">
        <w:t>2.9.</w:t>
      </w:r>
      <w:r w:rsidRPr="00A93AF8">
        <w:t xml:space="preserve"> </w:t>
      </w:r>
      <w:r>
        <w:t>Схема взаимодействия объектов</w:t>
      </w:r>
    </w:p>
    <w:p w:rsidR="007601EC" w:rsidRDefault="007601EC" w:rsidP="007601EC">
      <w:pPr>
        <w:spacing w:line="240" w:lineRule="auto"/>
        <w:rPr>
          <w:szCs w:val="28"/>
        </w:rPr>
      </w:pPr>
      <w:r>
        <w:br w:type="page"/>
      </w:r>
      <w:r>
        <w:rPr>
          <w:szCs w:val="28"/>
        </w:rPr>
        <w:lastRenderedPageBreak/>
        <w:t xml:space="preserve">Алгоритм программы приведен на рисунке  </w:t>
      </w:r>
      <w:r w:rsidR="00CD0CD4">
        <w:rPr>
          <w:szCs w:val="28"/>
        </w:rPr>
        <w:t>2.10</w:t>
      </w:r>
      <w:r>
        <w:rPr>
          <w:szCs w:val="28"/>
        </w:rPr>
        <w:t>.</w:t>
      </w:r>
    </w:p>
    <w:p w:rsidR="007601EC" w:rsidRDefault="007601EC" w:rsidP="007601EC">
      <w:pPr>
        <w:spacing w:line="240" w:lineRule="auto"/>
        <w:rPr>
          <w:szCs w:val="28"/>
        </w:rPr>
      </w:pPr>
    </w:p>
    <w:p w:rsidR="007601EC" w:rsidRDefault="007601EC" w:rsidP="007601EC">
      <w:pPr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1028" editas="canvas" style="width:459pt;height:668.1pt;mso-position-horizontal-relative:char;mso-position-vertical-relative:line" coordorigin="2280,4408" coordsize="7200,10346">
            <o:lock v:ext="edit" aspectratio="t"/>
            <v:shape id="_x0000_s1029" type="#_x0000_t75" style="position:absolute;left:2280;top:4408;width:7200;height:10346" o:preferrelative="f">
              <v:fill o:detectmouseclick="t"/>
              <v:path o:extrusionok="t" o:connecttype="none"/>
              <o:lock v:ext="edit" text="t"/>
            </v:shape>
            <v:group id="_x0000_s1030" style="position:absolute;left:2704;top:4478;width:5224;height:10173" coordorigin="2704,4478" coordsize="5224,10173">
              <v:line id="_x0000_s1031" style="position:absolute" from="3408,4896" to="3409,5174"/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_x0000_s1032" type="#_x0000_t116" style="position:absolute;left:2704;top:4478;width:1411;height:418">
                <v:textbox style="mso-next-textbox:#_x0000_s1032">
                  <w:txbxContent>
                    <w:p w:rsidR="002E7DA0" w:rsidRPr="005E09FF" w:rsidRDefault="002E7DA0" w:rsidP="007601EC">
                      <w:pPr>
                        <w:pStyle w:val="af"/>
                      </w:pPr>
                      <w:r>
                        <w:t>Начало</w:t>
                      </w:r>
                    </w:p>
                  </w:txbxContent>
                </v:textbox>
              </v:shape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_x0000_s1033" type="#_x0000_t112" style="position:absolute;left:2704;top:5174;width:1411;height:696">
                <v:textbox style="mso-next-textbox:#_x0000_s1033">
                  <w:txbxContent>
                    <w:p w:rsidR="002E7DA0" w:rsidRPr="007601EC" w:rsidRDefault="002E7DA0" w:rsidP="007601EC">
                      <w:pPr>
                        <w:pStyle w:val="af"/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Unit1</w:t>
                      </w:r>
                    </w:p>
                    <w:p w:rsidR="002E7DA0" w:rsidRPr="007601EC" w:rsidRDefault="002E7DA0" w:rsidP="007601EC">
                      <w:pPr>
                        <w:pStyle w:val="af"/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01EC">
                        <w:rPr>
                          <w:sz w:val="20"/>
                          <w:szCs w:val="20"/>
                        </w:rPr>
                        <w:t>Соединение с базой</w:t>
                      </w:r>
                    </w:p>
                  </w:txbxContent>
                </v:textbox>
              </v:shape>
              <v:line id="_x0000_s1034" style="position:absolute" from="3408,5871" to="3409,6150"/>
              <v:shape id="_x0000_s1035" type="#_x0000_t112" style="position:absolute;left:2704;top:6150;width:1411;height:696">
                <v:textbox style="mso-next-textbox:#_x0000_s1035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Unit3</w:t>
                      </w:r>
                    </w:p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</w:rPr>
                        <w:t>Авторизация</w:t>
                      </w:r>
                    </w:p>
                  </w:txbxContent>
                </v:textbox>
              </v:shape>
              <v:line id="_x0000_s1036" style="position:absolute" from="3409,6847" to="3409,7125"/>
              <v:shape id="_x0000_s1037" type="#_x0000_t112" style="position:absolute;left:2704;top:7125;width:1411;height:696">
                <v:textbox style="mso-next-textbox:#_x0000_s1037">
                  <w:txbxContent>
                    <w:p w:rsidR="002E7DA0" w:rsidRPr="007601EC" w:rsidRDefault="002E7DA0" w:rsidP="007601EC">
                      <w:pPr>
                        <w:pStyle w:val="af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2</w:t>
                      </w:r>
                    </w:p>
                    <w:p w:rsidR="002E7DA0" w:rsidRPr="007601EC" w:rsidRDefault="002E7DA0" w:rsidP="007601EC">
                      <w:pPr>
                        <w:pStyle w:val="af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</w:rPr>
                        <w:t>Главная форма</w:t>
                      </w:r>
                    </w:p>
                  </w:txbxContent>
                </v:textbox>
              </v:shape>
              <v:line id="_x0000_s1038" style="position:absolute" from="3409,7822" to="3410,14233"/>
              <v:line id="_x0000_s1039" style="position:absolute" from="3409,8101" to="4398,8102"/>
              <v:shape id="_x0000_s1040" type="#_x0000_t112" style="position:absolute;left:4398;top:7683;width:1411;height:696">
                <v:textbox style="mso-next-textbox:#_x0000_s1040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Справочник</w:t>
                      </w:r>
                      <w:r>
                        <w:t xml:space="preserve"> пользователей</w:t>
                      </w:r>
                    </w:p>
                  </w:txbxContent>
                </v:textbox>
              </v:shape>
              <v:line id="_x0000_s1041" style="position:absolute" from="3409,9076" to="4398,9079"/>
              <v:shape id="_x0000_s1042" type="#_x0000_t112" style="position:absolute;left:4398;top:8658;width:1411;height:696">
                <v:textbox style="mso-next-textbox:#_x0000_s1042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5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Смена</w:t>
                      </w:r>
                      <w:r>
                        <w:t xml:space="preserve"> пароля</w:t>
                      </w:r>
                    </w:p>
                  </w:txbxContent>
                </v:textbox>
              </v:shape>
              <v:line id="_x0000_s1043" style="position:absolute" from="5809,7822" to="6234,7823"/>
              <v:shape id="_x0000_s1044" type="#_x0000_t112" style="position:absolute;left:6233;top:7683;width:1411;height:696">
                <v:textbox style="mso-next-textbox:#_x0000_s1044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6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Редактирование</w:t>
                      </w:r>
                      <w:r>
                        <w:t xml:space="preserve"> записи</w:t>
                      </w:r>
                    </w:p>
                  </w:txbxContent>
                </v:textbox>
              </v:shape>
              <v:line id="_x0000_s1045" style="position:absolute" from="3409,10052" to="4398,10053"/>
              <v:shape id="_x0000_s1046" type="#_x0000_t112" style="position:absolute;left:4398;top:9634;width:1411;height:696">
                <v:textbox style="mso-next-textbox:#_x0000_s1046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7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Справочник</w:t>
                      </w:r>
                      <w:r>
                        <w:t xml:space="preserve"> подразделений</w:t>
                      </w:r>
                    </w:p>
                  </w:txbxContent>
                </v:textbox>
              </v:shape>
              <v:line id="_x0000_s1047" style="position:absolute" from="3409,11167" to="4398,11169"/>
              <v:shape id="_x0000_s1048" type="#_x0000_t112" style="position:absolute;left:4398;top:10609;width:1411;height:696">
                <v:textbox style="mso-next-textbox:#_x0000_s1048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8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Справочник</w:t>
                      </w:r>
                      <w:r>
                        <w:t xml:space="preserve"> оборудования</w:t>
                      </w:r>
                    </w:p>
                  </w:txbxContent>
                </v:textbox>
              </v:shape>
              <v:line id="_x0000_s1049" style="position:absolute" from="3409,12003" to="4398,12004"/>
              <v:shape id="_x0000_s1050" type="#_x0000_t112" style="position:absolute;left:4398;top:11585;width:1411;height:696">
                <v:textbox style="mso-next-textbox:#_x0000_s1050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Справочник</w:t>
                      </w:r>
                      <w:r>
                        <w:t xml:space="preserve"> неисправностей</w:t>
                      </w:r>
                    </w:p>
                  </w:txbxContent>
                </v:textbox>
              </v:shape>
              <v:line id="_x0000_s1051" style="position:absolute" from="5809,9773" to="6234,9774"/>
              <v:shape id="_x0000_s1052" type="#_x0000_t112" style="position:absolute;left:6233;top:9634;width:1411;height:696">
                <v:textbox style="mso-next-textbox:#_x0000_s1052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10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Редактирование</w:t>
                      </w:r>
                      <w:r>
                        <w:t xml:space="preserve"> записи</w:t>
                      </w:r>
                    </w:p>
                  </w:txbxContent>
                </v:textbox>
              </v:shape>
              <v:line id="_x0000_s1053" style="position:absolute" from="5809,10749" to="6234,10750"/>
              <v:shape id="_x0000_s1054" type="#_x0000_t112" style="position:absolute;left:6233;top:10609;width:1411;height:696">
                <v:textbox style="mso-next-textbox:#_x0000_s1054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11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Редактирование</w:t>
                      </w:r>
                      <w:r>
                        <w:t xml:space="preserve"> записи</w:t>
                      </w:r>
                    </w:p>
                  </w:txbxContent>
                </v:textbox>
              </v:shape>
              <v:line id="_x0000_s1055" style="position:absolute" from="5809,11724" to="6234,11725"/>
              <v:shape id="_x0000_s1056" type="#_x0000_t112" style="position:absolute;left:6233;top:11585;width:1411;height:696">
                <v:textbox style="mso-next-textbox:#_x0000_s1056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12</w:t>
                      </w:r>
                    </w:p>
                    <w:p w:rsidR="002E7DA0" w:rsidRPr="00EA5086" w:rsidRDefault="002E7DA0" w:rsidP="007601EC">
                      <w:pPr>
                        <w:pStyle w:val="af"/>
                      </w:pPr>
                      <w:r w:rsidRPr="007601EC">
                        <w:rPr>
                          <w:sz w:val="20"/>
                          <w:szCs w:val="20"/>
                        </w:rPr>
                        <w:t>Редактирование</w:t>
                      </w:r>
                      <w:r>
                        <w:t xml:space="preserve"> записи</w:t>
                      </w:r>
                    </w:p>
                  </w:txbxContent>
                </v:textbox>
              </v:shape>
              <v:line id="_x0000_s1057" style="position:absolute" from="3409,12978" to="4398,12980"/>
              <v:shape id="_x0000_s1058" type="#_x0000_t112" style="position:absolute;left:4398;top:12560;width:1411;height:696">
                <v:textbox style="mso-next-textbox:#_x0000_s1058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13</w:t>
                      </w:r>
                    </w:p>
                    <w:p w:rsidR="002E7DA0" w:rsidRPr="00EA5086" w:rsidRDefault="002E7DA0" w:rsidP="007601EC">
                      <w:pPr>
                        <w:pStyle w:val="af"/>
                        <w:rPr>
                          <w:sz w:val="16"/>
                          <w:szCs w:val="16"/>
                        </w:rPr>
                      </w:pPr>
                      <w:r w:rsidRPr="007601EC">
                        <w:rPr>
                          <w:sz w:val="20"/>
                          <w:szCs w:val="20"/>
                        </w:rPr>
                        <w:t>Редактирование</w:t>
                      </w:r>
                      <w:r>
                        <w:rPr>
                          <w:sz w:val="16"/>
                          <w:szCs w:val="16"/>
                        </w:rPr>
                        <w:t xml:space="preserve"> заявок</w:t>
                      </w:r>
                    </w:p>
                  </w:txbxContent>
                </v:textbox>
              </v:shape>
              <v:shape id="_x0000_s1059" type="#_x0000_t116" style="position:absolute;left:2845;top:14233;width:1411;height:418">
                <v:textbox style="mso-next-textbox:#_x0000_s1059">
                  <w:txbxContent>
                    <w:p w:rsidR="002E7DA0" w:rsidRPr="005E09FF" w:rsidRDefault="002E7DA0" w:rsidP="007601EC">
                      <w:pPr>
                        <w:pStyle w:val="af"/>
                      </w:pPr>
                      <w:r>
                        <w:t>Конец</w:t>
                      </w:r>
                    </w:p>
                  </w:txbxContent>
                </v:textbox>
              </v:shape>
              <v:line id="_x0000_s1060" style="position:absolute" from="3409,13814" to="4398,13816"/>
              <v:shape id="_x0000_s1061" type="#_x0000_t112" style="position:absolute;left:4398;top:13396;width:1411;height:696">
                <v:textbox style="mso-next-textbox:#_x0000_s1061">
                  <w:txbxContent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  <w:lang w:val="en-US"/>
                        </w:rPr>
                        <w:t>Unit</w:t>
                      </w:r>
                      <w:r w:rsidRPr="007601EC">
                        <w:rPr>
                          <w:sz w:val="20"/>
                          <w:szCs w:val="20"/>
                        </w:rPr>
                        <w:t>14</w:t>
                      </w:r>
                    </w:p>
                    <w:p w:rsidR="002E7DA0" w:rsidRPr="007601EC" w:rsidRDefault="002E7DA0" w:rsidP="007601EC">
                      <w:pPr>
                        <w:pStyle w:val="af"/>
                        <w:rPr>
                          <w:sz w:val="20"/>
                          <w:szCs w:val="20"/>
                        </w:rPr>
                      </w:pPr>
                      <w:r w:rsidRPr="007601EC">
                        <w:rPr>
                          <w:sz w:val="20"/>
                          <w:szCs w:val="20"/>
                        </w:rPr>
                        <w:t>Справка</w:t>
                      </w:r>
                    </w:p>
                  </w:txbxContent>
                </v:textbox>
              </v:shape>
              <v:line id="_x0000_s1062" style="position:absolute" from="5809,12978" to="7927,12979"/>
              <v:line id="_x0000_s1063" style="position:absolute" from="5809,13814" to="7927,13815"/>
              <v:line id="_x0000_s1064" style="position:absolute;flip:x y" from="5104,12282" to="5105,12421"/>
              <v:line id="_x0000_s1065" style="position:absolute;flip:x y" from="5104,8380" to="5105,8518"/>
              <v:line id="_x0000_s1066" style="position:absolute;flip:x y" from="5104,10331" to="5105,10469"/>
              <v:line id="_x0000_s1067" style="position:absolute;flip:x y" from="5104,11306" to="5105,11445"/>
              <v:line id="_x0000_s1068" style="position:absolute" from="5809,9076" to="7927,9076"/>
              <v:line id="_x0000_s1069" style="position:absolute" from="5104,8519" to="7927,8519"/>
              <v:line id="_x0000_s1070" style="position:absolute" from="5104,10470" to="7927,10470"/>
              <v:line id="_x0000_s1071" style="position:absolute" from="5104,11445" to="7927,11445"/>
              <v:line id="_x0000_s1072" style="position:absolute" from="5104,12421" to="7927,12421"/>
              <v:line id="_x0000_s1073" style="position:absolute;flip:y" from="7927,6986" to="7928,13814">
                <v:stroke endarrow="block"/>
              </v:line>
              <v:line id="_x0000_s1074" style="position:absolute;flip:x" from="3409,6986" to="7927,6987">
                <v:stroke endarrow="block"/>
              </v:line>
              <v:line id="_x0000_s1075" style="position:absolute;flip:x" from="5809,12142" to="6234,12143">
                <v:stroke endarrow="block"/>
              </v:line>
              <v:line id="_x0000_s1076" style="position:absolute;flip:x" from="5809,11167" to="6233,11167">
                <v:stroke endarrow="block"/>
              </v:line>
              <v:line id="_x0000_s1077" style="position:absolute;flip:x" from="5809,10191" to="6233,10191">
                <v:stroke endarrow="block"/>
              </v:line>
              <v:line id="_x0000_s1078" style="position:absolute;flip:x" from="5809,8240" to="6233,8240">
                <v:stroke endarrow="block"/>
              </v:line>
            </v:group>
            <w10:wrap type="none"/>
            <w10:anchorlock/>
          </v:group>
        </w:pict>
      </w:r>
    </w:p>
    <w:p w:rsidR="007601EC" w:rsidRPr="0035351E" w:rsidRDefault="007601EC" w:rsidP="007601EC">
      <w:pPr>
        <w:jc w:val="left"/>
        <w:rPr>
          <w:szCs w:val="28"/>
        </w:rPr>
      </w:pPr>
      <w:r>
        <w:t xml:space="preserve">Рисунок </w:t>
      </w:r>
      <w:r w:rsidR="00CD0CD4">
        <w:t xml:space="preserve"> 2.10.</w:t>
      </w:r>
      <w:r w:rsidRPr="00A93AF8">
        <w:rPr>
          <w:szCs w:val="28"/>
        </w:rPr>
        <w:t xml:space="preserve"> </w:t>
      </w:r>
      <w:r w:rsidRPr="0035351E">
        <w:rPr>
          <w:szCs w:val="28"/>
        </w:rPr>
        <w:t>Схема приложения</w:t>
      </w:r>
    </w:p>
    <w:p w:rsidR="007601EC" w:rsidRPr="00546427" w:rsidRDefault="007601EC" w:rsidP="00512E63">
      <w:pPr>
        <w:pStyle w:val="2"/>
      </w:pPr>
      <w:bookmarkStart w:id="79" w:name="_Toc286428528"/>
      <w:bookmarkStart w:id="80" w:name="_Toc341349931"/>
      <w:r w:rsidRPr="00546427">
        <w:lastRenderedPageBreak/>
        <w:t>2.</w:t>
      </w:r>
      <w:r w:rsidR="00CD0CD4">
        <w:t>4</w:t>
      </w:r>
      <w:r w:rsidRPr="00546427">
        <w:t xml:space="preserve"> Разработка базы данных программы</w:t>
      </w:r>
      <w:bookmarkEnd w:id="79"/>
      <w:bookmarkEnd w:id="80"/>
    </w:p>
    <w:p w:rsidR="007601EC" w:rsidRDefault="007601EC" w:rsidP="007601EC">
      <w:pPr>
        <w:rPr>
          <w:szCs w:val="28"/>
        </w:rPr>
      </w:pPr>
      <w:r w:rsidRPr="00370677">
        <w:rPr>
          <w:szCs w:val="28"/>
        </w:rPr>
        <w:t xml:space="preserve">Для проектирования данной программы была выбрана </w:t>
      </w:r>
      <w:r>
        <w:rPr>
          <w:szCs w:val="28"/>
        </w:rPr>
        <w:t>СУ</w:t>
      </w:r>
      <w:r w:rsidRPr="00370677">
        <w:rPr>
          <w:szCs w:val="28"/>
        </w:rPr>
        <w:t xml:space="preserve">БД </w:t>
      </w:r>
      <w:r w:rsidR="00C17A61">
        <w:rPr>
          <w:szCs w:val="28"/>
          <w:lang w:val="en-US"/>
        </w:rPr>
        <w:t>MS</w:t>
      </w:r>
      <w:r w:rsidR="00C17A61" w:rsidRPr="00C17A61">
        <w:rPr>
          <w:szCs w:val="28"/>
        </w:rPr>
        <w:t xml:space="preserve"> </w:t>
      </w:r>
      <w:r w:rsidR="00C17A61">
        <w:rPr>
          <w:szCs w:val="28"/>
          <w:lang w:val="en-US"/>
        </w:rPr>
        <w:t>Access</w:t>
      </w:r>
      <w:r>
        <w:rPr>
          <w:szCs w:val="28"/>
        </w:rPr>
        <w:t>, которая уже имеется на предприятии и используется для хранения данных у</w:t>
      </w:r>
      <w:r w:rsidR="00C17A61">
        <w:rPr>
          <w:szCs w:val="28"/>
        </w:rPr>
        <w:t>ч</w:t>
      </w:r>
      <w:r>
        <w:rPr>
          <w:szCs w:val="28"/>
        </w:rPr>
        <w:t>ётн</w:t>
      </w:r>
      <w:r w:rsidR="00C17A61">
        <w:rPr>
          <w:szCs w:val="28"/>
        </w:rPr>
        <w:t>ых</w:t>
      </w:r>
      <w:r>
        <w:rPr>
          <w:szCs w:val="28"/>
        </w:rPr>
        <w:t xml:space="preserve"> системы предприятия.</w:t>
      </w:r>
      <w:r w:rsidR="00C17A61">
        <w:rPr>
          <w:szCs w:val="28"/>
        </w:rPr>
        <w:t xml:space="preserve"> </w:t>
      </w:r>
      <w:r w:rsidRPr="00370677">
        <w:rPr>
          <w:szCs w:val="28"/>
        </w:rPr>
        <w:t xml:space="preserve">Структура базы – реляционная. </w:t>
      </w:r>
      <w:r>
        <w:rPr>
          <w:szCs w:val="28"/>
        </w:rPr>
        <w:t xml:space="preserve">Была спроектирована база данных, состоящая из таблиц, структура которых приведена в таблицах </w:t>
      </w:r>
      <w:r w:rsidR="00C17A61">
        <w:rPr>
          <w:szCs w:val="28"/>
        </w:rPr>
        <w:t>2.4</w:t>
      </w:r>
      <w:r>
        <w:rPr>
          <w:szCs w:val="28"/>
        </w:rPr>
        <w:t xml:space="preserve"> – </w:t>
      </w:r>
      <w:r w:rsidR="00C17A61">
        <w:rPr>
          <w:szCs w:val="28"/>
        </w:rPr>
        <w:t>2.</w:t>
      </w:r>
      <w:r>
        <w:rPr>
          <w:szCs w:val="28"/>
        </w:rPr>
        <w:t>1</w:t>
      </w:r>
      <w:r w:rsidR="00C17A61">
        <w:rPr>
          <w:szCs w:val="28"/>
        </w:rPr>
        <w:t>0</w:t>
      </w:r>
      <w:r>
        <w:rPr>
          <w:szCs w:val="28"/>
        </w:rPr>
        <w:t>.</w:t>
      </w:r>
    </w:p>
    <w:p w:rsidR="007601EC" w:rsidRDefault="007601EC" w:rsidP="007601EC">
      <w:pPr>
        <w:jc w:val="right"/>
      </w:pPr>
      <w:r>
        <w:t xml:space="preserve">Таблица </w:t>
      </w:r>
      <w:r w:rsidR="00D55453">
        <w:t>2.4</w:t>
      </w:r>
    </w:p>
    <w:p w:rsidR="007601EC" w:rsidRDefault="007601EC" w:rsidP="007601EC">
      <w:pPr>
        <w:jc w:val="center"/>
        <w:rPr>
          <w:szCs w:val="28"/>
        </w:rPr>
      </w:pPr>
      <w:r>
        <w:rPr>
          <w:szCs w:val="28"/>
        </w:rPr>
        <w:t>Структура таблицы «Заявки»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 поля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Формат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Пояснение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ID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Счётчик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Ключ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Дата_подачи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Дата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Дата подачи заявления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Подразделение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Ссылка на подразделение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Тип_неисправности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Ссылка на неисправность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Оборудование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Ссылка на оборудование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Заявитель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Ссылка на заявителя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Статус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Ссылка на статус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Исполнитель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Ссылка на исполнителя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Срочность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Срочность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Комментарий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Мемо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Комментарий</w:t>
            </w:r>
          </w:p>
        </w:tc>
      </w:tr>
      <w:tr w:rsidR="007601EC" w:rsidRPr="005A4070" w:rsidTr="002E7DA0">
        <w:trPr>
          <w:trHeight w:val="781"/>
        </w:trPr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Работы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  <w:rPr>
                <w:szCs w:val="28"/>
              </w:rPr>
            </w:pPr>
            <w:r w:rsidRPr="005A4070">
              <w:rPr>
                <w:szCs w:val="28"/>
              </w:rPr>
              <w:t>Ссылка на работы</w:t>
            </w:r>
          </w:p>
        </w:tc>
      </w:tr>
    </w:tbl>
    <w:p w:rsidR="00D55453" w:rsidRDefault="00D55453" w:rsidP="007601EC">
      <w:pPr>
        <w:jc w:val="right"/>
      </w:pPr>
    </w:p>
    <w:p w:rsidR="00D55453" w:rsidRDefault="00D55453">
      <w:pPr>
        <w:spacing w:after="200" w:line="276" w:lineRule="auto"/>
        <w:ind w:firstLine="0"/>
        <w:jc w:val="left"/>
      </w:pPr>
      <w:r>
        <w:br w:type="page"/>
      </w:r>
    </w:p>
    <w:p w:rsidR="007601EC" w:rsidRDefault="007601EC" w:rsidP="007601EC">
      <w:pPr>
        <w:jc w:val="right"/>
      </w:pPr>
      <w:r>
        <w:lastRenderedPageBreak/>
        <w:t xml:space="preserve">Таблица </w:t>
      </w:r>
      <w:r w:rsidR="00D55453">
        <w:t>2.5</w:t>
      </w:r>
    </w:p>
    <w:p w:rsidR="007601EC" w:rsidRPr="00A01A01" w:rsidRDefault="007601EC" w:rsidP="007601EC">
      <w:pPr>
        <w:jc w:val="center"/>
      </w:pPr>
      <w:r>
        <w:t>С</w:t>
      </w:r>
      <w:r w:rsidRPr="00A01A01">
        <w:t>труктура таблицы «</w:t>
      </w:r>
      <w:r>
        <w:t>Сотрудники</w:t>
      </w:r>
      <w:r w:rsidRPr="00A01A01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 поля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Формат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Пояснение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ID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Счётчик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Ключ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Фамилия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Фамилия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Имя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Имя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Отчество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Отчество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Признак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Признак учётной записи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Логин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Логин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Пароль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Пароль</w:t>
            </w:r>
          </w:p>
        </w:tc>
      </w:tr>
    </w:tbl>
    <w:p w:rsidR="007601EC" w:rsidRDefault="007601EC" w:rsidP="007601EC">
      <w:pPr>
        <w:jc w:val="right"/>
      </w:pPr>
    </w:p>
    <w:p w:rsidR="007601EC" w:rsidRDefault="007601EC" w:rsidP="007601EC">
      <w:pPr>
        <w:jc w:val="right"/>
      </w:pPr>
      <w:r>
        <w:t xml:space="preserve">Таблица </w:t>
      </w:r>
      <w:r w:rsidR="00D55453">
        <w:t>2.6</w:t>
      </w:r>
    </w:p>
    <w:p w:rsidR="007601EC" w:rsidRDefault="007601EC" w:rsidP="007601EC">
      <w:pPr>
        <w:jc w:val="center"/>
      </w:pPr>
      <w:r>
        <w:t>С</w:t>
      </w:r>
      <w:r w:rsidRPr="003F0257">
        <w:t>труктура таблицы «</w:t>
      </w:r>
      <w:r>
        <w:t xml:space="preserve">Справочник </w:t>
      </w:r>
      <w:r w:rsidRPr="003F0257">
        <w:t>неисправностей»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 поля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Формат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Пояснение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ID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Счётчик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Ключ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Оборудование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Числовой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Ссылка на оборудование</w:t>
            </w:r>
          </w:p>
        </w:tc>
      </w:tr>
    </w:tbl>
    <w:p w:rsidR="007601EC" w:rsidRDefault="007601EC" w:rsidP="007601EC"/>
    <w:p w:rsidR="007601EC" w:rsidRDefault="007601EC" w:rsidP="007601EC">
      <w:pPr>
        <w:jc w:val="right"/>
      </w:pPr>
      <w:r>
        <w:t xml:space="preserve">Таблица </w:t>
      </w:r>
      <w:r w:rsidR="00D55453">
        <w:t>2.7</w:t>
      </w:r>
    </w:p>
    <w:p w:rsidR="007601EC" w:rsidRPr="00703612" w:rsidRDefault="007601EC" w:rsidP="007601EC">
      <w:pPr>
        <w:jc w:val="center"/>
      </w:pPr>
      <w:r>
        <w:t>С</w:t>
      </w:r>
      <w:r w:rsidRPr="00703612">
        <w:t>труктура таблицы «Справочник оборудования»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 поля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Формат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Пояснение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ID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Счётчик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Ключ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Текст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</w:tr>
    </w:tbl>
    <w:p w:rsidR="007601EC" w:rsidRDefault="007601EC" w:rsidP="007601EC"/>
    <w:p w:rsidR="007601EC" w:rsidRDefault="007601EC" w:rsidP="007601EC">
      <w:pPr>
        <w:jc w:val="right"/>
      </w:pPr>
      <w:r>
        <w:br w:type="page"/>
      </w:r>
      <w:r>
        <w:lastRenderedPageBreak/>
        <w:t xml:space="preserve">Таблица </w:t>
      </w:r>
      <w:r w:rsidR="00D55453">
        <w:t>2.8</w:t>
      </w:r>
    </w:p>
    <w:p w:rsidR="007601EC" w:rsidRPr="00703612" w:rsidRDefault="007601EC" w:rsidP="007601EC">
      <w:pPr>
        <w:jc w:val="center"/>
      </w:pPr>
      <w:r>
        <w:t>С</w:t>
      </w:r>
      <w:r w:rsidRPr="00703612">
        <w:t>труктура таблицы «Справочник подразделений»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 поля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Формат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Пояснение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ID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Счётчик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Ключ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Текст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</w:tr>
    </w:tbl>
    <w:p w:rsidR="007601EC" w:rsidRDefault="007601EC" w:rsidP="007601EC"/>
    <w:p w:rsidR="007601EC" w:rsidRDefault="007601EC" w:rsidP="007601EC">
      <w:pPr>
        <w:jc w:val="right"/>
      </w:pPr>
      <w:r>
        <w:t xml:space="preserve">Таблица </w:t>
      </w:r>
      <w:r w:rsidR="00D55453">
        <w:t>2.8</w:t>
      </w:r>
    </w:p>
    <w:p w:rsidR="007601EC" w:rsidRPr="00703612" w:rsidRDefault="007601EC" w:rsidP="007601EC">
      <w:pPr>
        <w:jc w:val="center"/>
      </w:pPr>
      <w:r>
        <w:t>С</w:t>
      </w:r>
      <w:r w:rsidRPr="00703612">
        <w:t>труктура таблицы «Справочник работ»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 поля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Формат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Пояснение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ID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Счётчик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Ключ</w:t>
            </w:r>
          </w:p>
        </w:tc>
      </w:tr>
      <w:tr w:rsidR="007601EC" w:rsidRPr="00703612" w:rsidTr="002E7DA0"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  <w:tc>
          <w:tcPr>
            <w:tcW w:w="3190" w:type="dxa"/>
          </w:tcPr>
          <w:p w:rsidR="007601EC" w:rsidRPr="00703612" w:rsidRDefault="007601EC" w:rsidP="00AC0C32">
            <w:pPr>
              <w:pStyle w:val="af"/>
            </w:pPr>
            <w:r w:rsidRPr="00703612">
              <w:t>Текст</w:t>
            </w:r>
          </w:p>
        </w:tc>
        <w:tc>
          <w:tcPr>
            <w:tcW w:w="3191" w:type="dxa"/>
          </w:tcPr>
          <w:p w:rsidR="007601EC" w:rsidRPr="00703612" w:rsidRDefault="007601EC" w:rsidP="00AC0C32">
            <w:pPr>
              <w:pStyle w:val="af"/>
            </w:pPr>
            <w:r w:rsidRPr="00703612">
              <w:t>Наименование</w:t>
            </w:r>
          </w:p>
        </w:tc>
      </w:tr>
    </w:tbl>
    <w:p w:rsidR="007601EC" w:rsidRDefault="007601EC" w:rsidP="007601EC"/>
    <w:p w:rsidR="007601EC" w:rsidRDefault="007601EC" w:rsidP="007601EC">
      <w:pPr>
        <w:jc w:val="right"/>
      </w:pPr>
      <w:r>
        <w:t xml:space="preserve">Таблица </w:t>
      </w:r>
      <w:r w:rsidR="00D55453">
        <w:t>2.9</w:t>
      </w:r>
    </w:p>
    <w:p w:rsidR="007601EC" w:rsidRDefault="007601EC" w:rsidP="007601EC">
      <w:pPr>
        <w:jc w:val="center"/>
      </w:pPr>
      <w:r>
        <w:t>Структура таблицы «Справочник статусов»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 поля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Формат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Пояснение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ID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Счётчик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Ключ</w:t>
            </w:r>
          </w:p>
        </w:tc>
      </w:tr>
      <w:tr w:rsidR="007601EC" w:rsidRPr="005A4070" w:rsidTr="002E7DA0"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</w:t>
            </w:r>
          </w:p>
        </w:tc>
        <w:tc>
          <w:tcPr>
            <w:tcW w:w="3190" w:type="dxa"/>
          </w:tcPr>
          <w:p w:rsidR="007601EC" w:rsidRPr="005A4070" w:rsidRDefault="007601EC" w:rsidP="00AC0C32">
            <w:pPr>
              <w:pStyle w:val="af"/>
            </w:pPr>
            <w:r w:rsidRPr="005A4070">
              <w:t>Текст</w:t>
            </w:r>
          </w:p>
        </w:tc>
        <w:tc>
          <w:tcPr>
            <w:tcW w:w="3191" w:type="dxa"/>
          </w:tcPr>
          <w:p w:rsidR="007601EC" w:rsidRPr="005A4070" w:rsidRDefault="007601EC" w:rsidP="00AC0C32">
            <w:pPr>
              <w:pStyle w:val="af"/>
            </w:pPr>
            <w:r w:rsidRPr="005A4070">
              <w:t>Наименование</w:t>
            </w:r>
          </w:p>
        </w:tc>
      </w:tr>
    </w:tbl>
    <w:p w:rsidR="007601EC" w:rsidRDefault="007601EC" w:rsidP="007601EC">
      <w:pPr>
        <w:rPr>
          <w:szCs w:val="28"/>
        </w:rPr>
      </w:pPr>
    </w:p>
    <w:p w:rsidR="007601EC" w:rsidRPr="00BC3C87" w:rsidRDefault="007601EC" w:rsidP="007601EC">
      <w:pPr>
        <w:rPr>
          <w:szCs w:val="28"/>
        </w:rPr>
      </w:pPr>
      <w:r w:rsidRPr="00BC3C87">
        <w:rPr>
          <w:szCs w:val="28"/>
        </w:rPr>
        <w:t>Для связи таблиц была разработанная схема данных</w:t>
      </w:r>
      <w:r>
        <w:rPr>
          <w:szCs w:val="28"/>
        </w:rPr>
        <w:t>, представленная на рисунке 2.</w:t>
      </w:r>
      <w:r w:rsidR="00D55453">
        <w:rPr>
          <w:szCs w:val="28"/>
        </w:rPr>
        <w:t>11.</w:t>
      </w:r>
    </w:p>
    <w:p w:rsidR="007601EC" w:rsidRDefault="007601EC" w:rsidP="00AC0C32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857625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EC" w:rsidRDefault="007601EC" w:rsidP="007601EC">
      <w:pPr>
        <w:rPr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 w:rsidR="00D55453">
        <w:t>.11</w:t>
      </w:r>
      <w:r w:rsidRPr="00A93AF8">
        <w:rPr>
          <w:szCs w:val="28"/>
        </w:rPr>
        <w:t xml:space="preserve"> – Структура БД</w:t>
      </w:r>
    </w:p>
    <w:p w:rsidR="00C13D94" w:rsidRDefault="00C13D94">
      <w:pPr>
        <w:spacing w:after="200" w:line="276" w:lineRule="auto"/>
        <w:ind w:firstLine="0"/>
        <w:jc w:val="left"/>
      </w:pPr>
    </w:p>
    <w:p w:rsidR="007601EC" w:rsidRDefault="007601EC">
      <w:pPr>
        <w:spacing w:after="200" w:line="276" w:lineRule="auto"/>
        <w:ind w:firstLine="0"/>
        <w:jc w:val="left"/>
      </w:pPr>
    </w:p>
    <w:p w:rsidR="007601EC" w:rsidRDefault="007601EC">
      <w:pPr>
        <w:spacing w:after="200" w:line="276" w:lineRule="auto"/>
        <w:ind w:firstLine="0"/>
        <w:jc w:val="left"/>
      </w:pPr>
    </w:p>
    <w:p w:rsidR="007601EC" w:rsidRDefault="007601EC">
      <w:pPr>
        <w:spacing w:after="200" w:line="276" w:lineRule="auto"/>
        <w:ind w:firstLine="0"/>
        <w:jc w:val="left"/>
      </w:pPr>
    </w:p>
    <w:p w:rsidR="00AC0C32" w:rsidRDefault="00AC0C32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1D3A4C" w:rsidRPr="00512E63" w:rsidRDefault="001D3A4C" w:rsidP="00512E63">
      <w:pPr>
        <w:pStyle w:val="1"/>
      </w:pPr>
      <w:bookmarkStart w:id="81" w:name="_Toc341349932"/>
      <w:r w:rsidRPr="00512E63">
        <w:lastRenderedPageBreak/>
        <w:t>Раздел 3. Экономическое описание проекта</w:t>
      </w:r>
      <w:bookmarkEnd w:id="81"/>
    </w:p>
    <w:p w:rsidR="002E7DA0" w:rsidRPr="00A50B98" w:rsidRDefault="002E7DA0" w:rsidP="002E7DA0">
      <w:pPr>
        <w:pStyle w:val="2"/>
      </w:pPr>
      <w:bookmarkStart w:id="82" w:name="_Toc285490931"/>
      <w:bookmarkStart w:id="83" w:name="_Toc311098927"/>
      <w:bookmarkStart w:id="84" w:name="_Toc341349933"/>
      <w:r>
        <w:t xml:space="preserve">3.1 </w:t>
      </w:r>
      <w:r w:rsidRPr="00A50B98">
        <w:t xml:space="preserve">Выбор и обоснование </w:t>
      </w:r>
      <w:r w:rsidRPr="002E7DA0">
        <w:t>методики</w:t>
      </w:r>
      <w:r w:rsidRPr="00A50B98">
        <w:t xml:space="preserve"> расчёта экономической эффективности</w:t>
      </w:r>
      <w:bookmarkEnd w:id="82"/>
      <w:bookmarkEnd w:id="83"/>
      <w:bookmarkEnd w:id="84"/>
    </w:p>
    <w:p w:rsidR="002E7DA0" w:rsidRDefault="002E7DA0" w:rsidP="002E7DA0">
      <w:r>
        <w:t>В основе описания экономической эффективности помимо других подходов, может быть положено сопоставление существующего и внедряемого технологических процессов (базового и проектного вариантов), анализ затрат, необходимых для выполнения всех операций технологического процесса. В случае, если дипломный проект изменяет не всю технологию обработки, а только некоторые ее этапы, необходимо сопоставить операции этих этапов. Необходимо рассчитать затраты на разработку проекта. Рекомендуется также предоставить обоснование эффективности выбранных в аналитической части ключевых проектных решений.</w:t>
      </w:r>
    </w:p>
    <w:p w:rsidR="002E7DA0" w:rsidRDefault="002E7DA0" w:rsidP="002E7DA0">
      <w:pPr>
        <w:ind w:firstLine="567"/>
      </w:pPr>
      <w:r>
        <w:t>Выводы об экономической эффективности делаются на основе вычисленных экономических показателей.</w:t>
      </w:r>
    </w:p>
    <w:p w:rsidR="002E7DA0" w:rsidRDefault="002E7DA0" w:rsidP="002E7DA0">
      <w:pPr>
        <w:ind w:firstLine="567"/>
      </w:pPr>
      <w:r>
        <w:t>По выбору возможны следующие направления расчета экономической эффективности:</w:t>
      </w:r>
    </w:p>
    <w:p w:rsidR="002E7DA0" w:rsidRPr="00300833" w:rsidRDefault="002E7DA0" w:rsidP="00D11C82">
      <w:pPr>
        <w:numPr>
          <w:ilvl w:val="0"/>
          <w:numId w:val="33"/>
        </w:numPr>
      </w:pPr>
      <w:r>
        <w:t>Сравнение вариантов организации ЭИС по комплексу задач (например, сравнение ЭИС, предлагаемой в проекте, с существующей).</w:t>
      </w:r>
    </w:p>
    <w:p w:rsidR="002E7DA0" w:rsidRPr="00300833" w:rsidRDefault="002E7DA0" w:rsidP="00D11C82">
      <w:pPr>
        <w:numPr>
          <w:ilvl w:val="0"/>
          <w:numId w:val="33"/>
        </w:numPr>
      </w:pPr>
      <w:r>
        <w:t>Сравнение вариантов организации информационной базы комплекса задач (файловая организация и база данных).</w:t>
      </w:r>
    </w:p>
    <w:p w:rsidR="002E7DA0" w:rsidRPr="00300833" w:rsidRDefault="002E7DA0" w:rsidP="00D11C82">
      <w:pPr>
        <w:numPr>
          <w:ilvl w:val="0"/>
          <w:numId w:val="33"/>
        </w:numPr>
      </w:pPr>
      <w:r>
        <w:t>Сравнение вариантов технологии проектирования ЭИС (например индивидуального проектирования с методами, использующими пакеты программ или модельного проектирования).</w:t>
      </w:r>
    </w:p>
    <w:p w:rsidR="002E7DA0" w:rsidRPr="00300833" w:rsidRDefault="002E7DA0" w:rsidP="00D11C82">
      <w:pPr>
        <w:numPr>
          <w:ilvl w:val="0"/>
          <w:numId w:val="33"/>
        </w:numPr>
      </w:pPr>
      <w:r>
        <w:t>Сравнение вариантов технологии внутримашинной обработки данных.</w:t>
      </w:r>
    </w:p>
    <w:p w:rsidR="002E7DA0" w:rsidRPr="00300833" w:rsidRDefault="002E7DA0" w:rsidP="00D11C82">
      <w:pPr>
        <w:numPr>
          <w:ilvl w:val="0"/>
          <w:numId w:val="33"/>
        </w:numPr>
      </w:pPr>
      <w:r>
        <w:t xml:space="preserve">В разделе </w:t>
      </w:r>
      <w:r w:rsidRPr="00300833">
        <w:t>выбор и обоснование методики расчета экономической эффективности проекта</w:t>
      </w:r>
      <w:r>
        <w:t xml:space="preserve"> в зависимости от выбранного направления расчета должна быть изложена методика и специфика расчета экономической эффективности проекта, указаны все необходимые для </w:t>
      </w:r>
      <w:r>
        <w:lastRenderedPageBreak/>
        <w:t>выводов показатели и формулы их расчетов. Как правило, наиболее востребованными оказываются трудовые, стоимостные показатели, срок окупаемости проекта.</w:t>
      </w:r>
    </w:p>
    <w:p w:rsidR="002E7DA0" w:rsidRDefault="002E7DA0" w:rsidP="002E7DA0">
      <w:r>
        <w:t>Экономическая эффективность проекта (Э) складывается из двух составляющих:</w:t>
      </w:r>
    </w:p>
    <w:p w:rsidR="002E7DA0" w:rsidRDefault="002E7DA0" w:rsidP="00D11C82">
      <w:pPr>
        <w:numPr>
          <w:ilvl w:val="0"/>
          <w:numId w:val="33"/>
        </w:numPr>
      </w:pPr>
      <w:r w:rsidRPr="002607B4">
        <w:t>Косвенного эффекта</w:t>
      </w:r>
      <w:r>
        <w:t xml:space="preserve">, который, например, характеризуется увеличением прибыли, привлечением большего числа клиентов, снижением уровня брака в производстве, уменьшение количества рекламаций, получаемых от клиентов, снижение затрат на сырье и материалы, уменьшение сумм штрафов, неустоек  и т. д. </w:t>
      </w:r>
    </w:p>
    <w:p w:rsidR="002E7DA0" w:rsidRDefault="002E7DA0" w:rsidP="00D11C82">
      <w:pPr>
        <w:numPr>
          <w:ilvl w:val="0"/>
          <w:numId w:val="33"/>
        </w:numPr>
      </w:pPr>
      <w:r w:rsidRPr="002607B4">
        <w:t>Прямого эффекта</w:t>
      </w:r>
      <w:r>
        <w:t>, который характеризуется снижением трудовых, стоимостных показателей.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>К трудовым показателям относятся следующие: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>1) абсолютное снижение трудовых затрат (</w:t>
      </w:r>
      <w:r w:rsidRPr="002607B4">
        <w:rPr>
          <w:b/>
          <w:i/>
          <w:sz w:val="28"/>
          <w:szCs w:val="28"/>
          <w:lang w:val="ru-RU"/>
        </w:rPr>
        <w:sym w:font="Symbol" w:char="F044"/>
      </w:r>
      <w:r w:rsidRPr="002607B4">
        <w:rPr>
          <w:b/>
          <w:i/>
          <w:sz w:val="28"/>
          <w:szCs w:val="28"/>
          <w:lang w:val="ru-RU"/>
        </w:rPr>
        <w:t>Т</w:t>
      </w:r>
      <w:r w:rsidRPr="002607B4">
        <w:rPr>
          <w:sz w:val="28"/>
          <w:szCs w:val="28"/>
          <w:lang w:val="ru-RU"/>
        </w:rPr>
        <w:t>) в часах за год:</w:t>
      </w:r>
    </w:p>
    <w:p w:rsidR="002E7DA0" w:rsidRPr="002607B4" w:rsidRDefault="002E7DA0" w:rsidP="002E7DA0">
      <w:pPr>
        <w:pStyle w:val="af4"/>
        <w:spacing w:before="120" w:after="120"/>
        <w:ind w:firstLine="850"/>
        <w:rPr>
          <w:b/>
          <w:i/>
          <w:sz w:val="28"/>
          <w:szCs w:val="28"/>
          <w:lang w:val="ru-RU"/>
        </w:rPr>
      </w:pPr>
      <w:r w:rsidRPr="002607B4">
        <w:rPr>
          <w:b/>
          <w:i/>
          <w:sz w:val="28"/>
          <w:szCs w:val="28"/>
          <w:lang w:val="ru-RU"/>
        </w:rPr>
        <w:sym w:font="Symbol" w:char="F044"/>
      </w:r>
      <w:r w:rsidRPr="002607B4">
        <w:rPr>
          <w:b/>
          <w:i/>
          <w:sz w:val="28"/>
          <w:szCs w:val="28"/>
          <w:lang w:val="ru-RU"/>
        </w:rPr>
        <w:t>Т = Т</w:t>
      </w:r>
      <w:r w:rsidRPr="002607B4">
        <w:rPr>
          <w:b/>
          <w:i/>
          <w:sz w:val="28"/>
          <w:szCs w:val="28"/>
          <w:vertAlign w:val="subscript"/>
          <w:lang w:val="ru-RU"/>
        </w:rPr>
        <w:t>0</w:t>
      </w:r>
      <w:r w:rsidRPr="002607B4">
        <w:rPr>
          <w:b/>
          <w:i/>
          <w:sz w:val="28"/>
          <w:szCs w:val="28"/>
          <w:lang w:val="ru-RU"/>
        </w:rPr>
        <w:t xml:space="preserve"> - Т</w:t>
      </w:r>
      <w:r w:rsidRPr="002607B4">
        <w:rPr>
          <w:b/>
          <w:i/>
          <w:sz w:val="28"/>
          <w:szCs w:val="28"/>
          <w:vertAlign w:val="subscript"/>
          <w:lang w:val="ru-RU"/>
        </w:rPr>
        <w:t>1,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 xml:space="preserve">где </w:t>
      </w:r>
      <w:r w:rsidRPr="002607B4">
        <w:rPr>
          <w:b/>
          <w:i/>
          <w:sz w:val="28"/>
          <w:szCs w:val="28"/>
          <w:lang w:val="ru-RU"/>
        </w:rPr>
        <w:t>Т</w:t>
      </w:r>
      <w:r w:rsidRPr="002607B4">
        <w:rPr>
          <w:b/>
          <w:i/>
          <w:sz w:val="28"/>
          <w:szCs w:val="28"/>
          <w:vertAlign w:val="subscript"/>
          <w:lang w:val="ru-RU"/>
        </w:rPr>
        <w:t>0</w:t>
      </w:r>
      <w:r w:rsidRPr="002607B4">
        <w:rPr>
          <w:sz w:val="28"/>
          <w:szCs w:val="28"/>
          <w:lang w:val="ru-RU"/>
        </w:rPr>
        <w:t xml:space="preserve"> - трудовые затраты в часах за год на обработку информации по базовому варианту;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b/>
          <w:i/>
          <w:sz w:val="28"/>
          <w:szCs w:val="28"/>
          <w:lang w:val="ru-RU"/>
        </w:rPr>
        <w:t>Т</w:t>
      </w:r>
      <w:r w:rsidRPr="002607B4">
        <w:rPr>
          <w:b/>
          <w:i/>
          <w:sz w:val="28"/>
          <w:szCs w:val="28"/>
          <w:vertAlign w:val="subscript"/>
          <w:lang w:val="ru-RU"/>
        </w:rPr>
        <w:t xml:space="preserve">1 </w:t>
      </w:r>
      <w:r w:rsidRPr="002607B4">
        <w:rPr>
          <w:sz w:val="28"/>
          <w:szCs w:val="28"/>
          <w:lang w:val="ru-RU"/>
        </w:rPr>
        <w:t xml:space="preserve"> - трудовые затраты в часах за год на обработку информации по предлагаемому варианту;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>2) коэффициент относительного снижения трудовых затрат (</w:t>
      </w:r>
      <w:r w:rsidRPr="002607B4">
        <w:rPr>
          <w:b/>
          <w:i/>
          <w:sz w:val="28"/>
          <w:szCs w:val="28"/>
          <w:lang w:val="ru-RU"/>
        </w:rPr>
        <w:t>К</w:t>
      </w:r>
      <w:r w:rsidRPr="002607B4">
        <w:rPr>
          <w:b/>
          <w:i/>
          <w:sz w:val="28"/>
          <w:szCs w:val="28"/>
          <w:vertAlign w:val="subscript"/>
          <w:lang w:val="ru-RU"/>
        </w:rPr>
        <w:t>Т</w:t>
      </w:r>
      <w:r w:rsidRPr="002607B4">
        <w:rPr>
          <w:sz w:val="28"/>
          <w:szCs w:val="28"/>
          <w:lang w:val="ru-RU"/>
        </w:rPr>
        <w:t>):</w:t>
      </w:r>
    </w:p>
    <w:p w:rsidR="002E7DA0" w:rsidRPr="002607B4" w:rsidRDefault="002E7DA0" w:rsidP="002E7DA0">
      <w:pPr>
        <w:pStyle w:val="af4"/>
        <w:spacing w:before="120" w:after="120"/>
        <w:ind w:firstLine="850"/>
        <w:rPr>
          <w:b/>
          <w:i/>
          <w:sz w:val="28"/>
          <w:szCs w:val="28"/>
          <w:lang w:val="ru-RU"/>
        </w:rPr>
      </w:pPr>
      <w:r w:rsidRPr="002607B4">
        <w:rPr>
          <w:b/>
          <w:i/>
          <w:sz w:val="28"/>
          <w:szCs w:val="28"/>
          <w:lang w:val="ru-RU"/>
        </w:rPr>
        <w:t>К</w:t>
      </w:r>
      <w:r w:rsidRPr="002607B4">
        <w:rPr>
          <w:b/>
          <w:i/>
          <w:sz w:val="28"/>
          <w:szCs w:val="28"/>
          <w:vertAlign w:val="subscript"/>
          <w:lang w:val="ru-RU"/>
        </w:rPr>
        <w:t xml:space="preserve">Т </w:t>
      </w:r>
      <w:r w:rsidRPr="002607B4">
        <w:rPr>
          <w:b/>
          <w:i/>
          <w:sz w:val="28"/>
          <w:szCs w:val="28"/>
          <w:lang w:val="ru-RU"/>
        </w:rPr>
        <w:t xml:space="preserve"> =</w:t>
      </w:r>
      <w:r w:rsidRPr="002607B4">
        <w:rPr>
          <w:b/>
          <w:i/>
          <w:sz w:val="28"/>
          <w:szCs w:val="28"/>
          <w:lang w:val="ru-RU"/>
        </w:rPr>
        <w:sym w:font="Symbol" w:char="F044"/>
      </w:r>
      <w:r w:rsidRPr="002607B4">
        <w:rPr>
          <w:b/>
          <w:i/>
          <w:sz w:val="28"/>
          <w:szCs w:val="28"/>
          <w:lang w:val="ru-RU"/>
        </w:rPr>
        <w:t>Т / T</w:t>
      </w:r>
      <w:r w:rsidRPr="002607B4">
        <w:rPr>
          <w:b/>
          <w:i/>
          <w:sz w:val="28"/>
          <w:szCs w:val="28"/>
          <w:vertAlign w:val="subscript"/>
          <w:lang w:val="ru-RU"/>
        </w:rPr>
        <w:t>0</w:t>
      </w:r>
      <w:r w:rsidRPr="002607B4">
        <w:rPr>
          <w:b/>
          <w:i/>
          <w:sz w:val="28"/>
          <w:szCs w:val="28"/>
          <w:lang w:val="ru-RU"/>
        </w:rPr>
        <w:t xml:space="preserve"> * 100%</w:t>
      </w:r>
      <w:r w:rsidRPr="002607B4">
        <w:rPr>
          <w:sz w:val="28"/>
          <w:szCs w:val="28"/>
          <w:lang w:val="ru-RU"/>
        </w:rPr>
        <w:t xml:space="preserve"> ; 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>3) индекс снижения трудовых затрат или повышение производительности труда (</w:t>
      </w:r>
      <w:r w:rsidRPr="002607B4">
        <w:rPr>
          <w:b/>
          <w:i/>
          <w:sz w:val="28"/>
          <w:szCs w:val="28"/>
          <w:lang w:val="ru-RU"/>
        </w:rPr>
        <w:t>Y</w:t>
      </w:r>
      <w:r w:rsidRPr="002607B4">
        <w:rPr>
          <w:b/>
          <w:i/>
          <w:sz w:val="28"/>
          <w:szCs w:val="28"/>
          <w:vertAlign w:val="subscript"/>
          <w:lang w:val="ru-RU"/>
        </w:rPr>
        <w:t>T</w:t>
      </w:r>
      <w:r w:rsidRPr="002607B4">
        <w:rPr>
          <w:sz w:val="28"/>
          <w:szCs w:val="28"/>
          <w:lang w:val="ru-RU"/>
        </w:rPr>
        <w:t>):</w:t>
      </w:r>
    </w:p>
    <w:p w:rsidR="002E7DA0" w:rsidRPr="002607B4" w:rsidRDefault="002E7DA0" w:rsidP="002E7DA0">
      <w:pPr>
        <w:pStyle w:val="af4"/>
        <w:spacing w:before="120" w:after="120"/>
        <w:ind w:firstLine="850"/>
        <w:rPr>
          <w:b/>
          <w:i/>
          <w:sz w:val="28"/>
          <w:szCs w:val="28"/>
          <w:lang w:val="ru-RU"/>
        </w:rPr>
      </w:pPr>
      <w:r w:rsidRPr="002607B4">
        <w:rPr>
          <w:b/>
          <w:i/>
          <w:sz w:val="28"/>
          <w:szCs w:val="28"/>
        </w:rPr>
        <w:t>Y</w:t>
      </w:r>
      <w:r w:rsidRPr="002607B4">
        <w:rPr>
          <w:b/>
          <w:i/>
          <w:sz w:val="28"/>
          <w:szCs w:val="28"/>
          <w:vertAlign w:val="subscript"/>
        </w:rPr>
        <w:t>T</w:t>
      </w:r>
      <w:r w:rsidRPr="002607B4">
        <w:rPr>
          <w:b/>
          <w:i/>
          <w:sz w:val="28"/>
          <w:szCs w:val="28"/>
          <w:lang w:val="ru-RU"/>
        </w:rPr>
        <w:t xml:space="preserve"> = </w:t>
      </w:r>
      <w:r w:rsidRPr="002607B4">
        <w:rPr>
          <w:b/>
          <w:i/>
          <w:sz w:val="28"/>
          <w:szCs w:val="28"/>
        </w:rPr>
        <w:t>T</w:t>
      </w:r>
      <w:r w:rsidRPr="002607B4">
        <w:rPr>
          <w:b/>
          <w:i/>
          <w:sz w:val="28"/>
          <w:szCs w:val="28"/>
          <w:vertAlign w:val="subscript"/>
          <w:lang w:val="ru-RU"/>
        </w:rPr>
        <w:t xml:space="preserve">0 </w:t>
      </w:r>
      <w:r w:rsidRPr="002607B4">
        <w:rPr>
          <w:b/>
          <w:i/>
          <w:sz w:val="28"/>
          <w:szCs w:val="28"/>
          <w:lang w:val="ru-RU"/>
        </w:rPr>
        <w:t xml:space="preserve"> / </w:t>
      </w:r>
      <w:r w:rsidRPr="002607B4">
        <w:rPr>
          <w:b/>
          <w:i/>
          <w:sz w:val="28"/>
          <w:szCs w:val="28"/>
        </w:rPr>
        <w:t>T</w:t>
      </w:r>
      <w:r w:rsidRPr="002607B4">
        <w:rPr>
          <w:b/>
          <w:i/>
          <w:sz w:val="28"/>
          <w:szCs w:val="28"/>
          <w:vertAlign w:val="subscript"/>
          <w:lang w:val="ru-RU"/>
        </w:rPr>
        <w:t>1.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t xml:space="preserve">К </w:t>
      </w:r>
      <w:r w:rsidRPr="00E139B2">
        <w:rPr>
          <w:sz w:val="28"/>
          <w:szCs w:val="28"/>
          <w:lang w:val="ru-RU"/>
        </w:rPr>
        <w:t>стоимостным показателям</w:t>
      </w:r>
      <w:r w:rsidRPr="002607B4">
        <w:rPr>
          <w:sz w:val="28"/>
          <w:szCs w:val="28"/>
          <w:lang w:val="ru-RU"/>
        </w:rPr>
        <w:t xml:space="preserve"> относятся: абсолютное снижение стоимостных затрат (</w:t>
      </w:r>
      <w:r w:rsidRPr="002607B4">
        <w:rPr>
          <w:b/>
          <w:i/>
          <w:sz w:val="28"/>
          <w:szCs w:val="28"/>
          <w:lang w:val="ru-RU"/>
        </w:rPr>
        <w:sym w:font="Symbol" w:char="F044"/>
      </w:r>
      <w:r w:rsidRPr="002607B4">
        <w:rPr>
          <w:b/>
          <w:i/>
          <w:sz w:val="28"/>
          <w:szCs w:val="28"/>
          <w:lang w:val="ru-RU"/>
        </w:rPr>
        <w:t>C</w:t>
      </w:r>
      <w:r w:rsidRPr="002607B4">
        <w:rPr>
          <w:sz w:val="28"/>
          <w:szCs w:val="28"/>
          <w:lang w:val="ru-RU"/>
        </w:rPr>
        <w:t>) в рублях за год, коэффициент относительного снижения стоимостных затрат (</w:t>
      </w:r>
      <w:r w:rsidRPr="002607B4">
        <w:rPr>
          <w:b/>
          <w:i/>
          <w:sz w:val="28"/>
          <w:szCs w:val="28"/>
          <w:lang w:val="ru-RU"/>
        </w:rPr>
        <w:t>К</w:t>
      </w:r>
      <w:r w:rsidRPr="002607B4">
        <w:rPr>
          <w:b/>
          <w:i/>
          <w:sz w:val="28"/>
          <w:szCs w:val="28"/>
          <w:vertAlign w:val="subscript"/>
          <w:lang w:val="ru-RU"/>
        </w:rPr>
        <w:t>C</w:t>
      </w:r>
      <w:r w:rsidRPr="002607B4">
        <w:rPr>
          <w:b/>
          <w:i/>
          <w:sz w:val="28"/>
          <w:szCs w:val="28"/>
          <w:lang w:val="ru-RU"/>
        </w:rPr>
        <w:t xml:space="preserve">) </w:t>
      </w:r>
      <w:r w:rsidRPr="002607B4">
        <w:rPr>
          <w:sz w:val="28"/>
          <w:szCs w:val="28"/>
          <w:lang w:val="ru-RU"/>
        </w:rPr>
        <w:t>индекс снижения стоимостных затрат (</w:t>
      </w:r>
      <w:r w:rsidRPr="002607B4">
        <w:rPr>
          <w:b/>
          <w:i/>
          <w:sz w:val="28"/>
          <w:szCs w:val="28"/>
          <w:lang w:val="ru-RU"/>
        </w:rPr>
        <w:t>Y</w:t>
      </w:r>
      <w:r w:rsidRPr="002607B4">
        <w:rPr>
          <w:b/>
          <w:i/>
          <w:sz w:val="28"/>
          <w:szCs w:val="28"/>
          <w:vertAlign w:val="subscript"/>
          <w:lang w:val="ru-RU"/>
        </w:rPr>
        <w:t>C</w:t>
      </w:r>
      <w:r w:rsidRPr="002607B4">
        <w:rPr>
          <w:sz w:val="28"/>
          <w:szCs w:val="28"/>
          <w:lang w:val="ru-RU"/>
        </w:rPr>
        <w:t xml:space="preserve">), рассчитываемые аналогично. </w:t>
      </w:r>
    </w:p>
    <w:p w:rsidR="002E7DA0" w:rsidRPr="002607B4" w:rsidRDefault="002E7DA0" w:rsidP="002E7DA0">
      <w:pPr>
        <w:pStyle w:val="af4"/>
        <w:rPr>
          <w:sz w:val="28"/>
          <w:szCs w:val="28"/>
          <w:lang w:val="ru-RU"/>
        </w:rPr>
      </w:pPr>
      <w:r w:rsidRPr="002607B4">
        <w:rPr>
          <w:sz w:val="28"/>
          <w:szCs w:val="28"/>
          <w:lang w:val="ru-RU"/>
        </w:rPr>
        <w:lastRenderedPageBreak/>
        <w:t>Помимо рассмотренных показателей целесообразно также рассчитать срок окупаемости затрат на внедрение проекта машинной обработки информации (</w:t>
      </w:r>
      <w:r w:rsidRPr="002607B4">
        <w:rPr>
          <w:b/>
          <w:i/>
          <w:sz w:val="28"/>
          <w:szCs w:val="28"/>
          <w:lang w:val="ru-RU"/>
        </w:rPr>
        <w:t>Т</w:t>
      </w:r>
      <w:r w:rsidRPr="002607B4">
        <w:rPr>
          <w:b/>
          <w:i/>
          <w:sz w:val="28"/>
          <w:szCs w:val="28"/>
          <w:vertAlign w:val="subscript"/>
          <w:lang w:val="ru-RU"/>
        </w:rPr>
        <w:t>ок</w:t>
      </w:r>
      <w:r w:rsidRPr="002607B4">
        <w:rPr>
          <w:sz w:val="28"/>
          <w:szCs w:val="28"/>
          <w:lang w:val="ru-RU"/>
        </w:rPr>
        <w:t>), рассчитываемые в годах, долях года или в месяцах года:</w:t>
      </w:r>
    </w:p>
    <w:p w:rsidR="002E7DA0" w:rsidRPr="002607B4" w:rsidRDefault="002E7DA0" w:rsidP="002E7DA0">
      <w:pPr>
        <w:pStyle w:val="af4"/>
        <w:spacing w:before="120" w:after="120"/>
        <w:ind w:firstLine="850"/>
        <w:rPr>
          <w:b/>
          <w:i/>
          <w:sz w:val="28"/>
          <w:szCs w:val="28"/>
          <w:lang w:val="ru-RU"/>
        </w:rPr>
      </w:pPr>
      <w:r w:rsidRPr="002607B4">
        <w:rPr>
          <w:b/>
          <w:i/>
          <w:sz w:val="28"/>
          <w:szCs w:val="28"/>
          <w:lang w:val="ru-RU"/>
        </w:rPr>
        <w:t>Т</w:t>
      </w:r>
      <w:r w:rsidRPr="002607B4">
        <w:rPr>
          <w:b/>
          <w:i/>
          <w:sz w:val="28"/>
          <w:szCs w:val="28"/>
          <w:vertAlign w:val="subscript"/>
          <w:lang w:val="ru-RU"/>
        </w:rPr>
        <w:t xml:space="preserve">ок </w:t>
      </w:r>
      <w:r w:rsidRPr="002607B4">
        <w:rPr>
          <w:b/>
          <w:i/>
          <w:sz w:val="28"/>
          <w:szCs w:val="28"/>
          <w:lang w:val="ru-RU"/>
        </w:rPr>
        <w:t xml:space="preserve"> = К</w:t>
      </w:r>
      <w:r w:rsidRPr="002607B4">
        <w:rPr>
          <w:b/>
          <w:i/>
          <w:sz w:val="28"/>
          <w:szCs w:val="28"/>
          <w:vertAlign w:val="subscript"/>
          <w:lang w:val="ru-RU"/>
        </w:rPr>
        <w:t>П</w:t>
      </w:r>
      <w:r w:rsidRPr="002607B4">
        <w:rPr>
          <w:b/>
          <w:i/>
          <w:sz w:val="28"/>
          <w:szCs w:val="28"/>
          <w:lang w:val="ru-RU"/>
        </w:rPr>
        <w:t xml:space="preserve"> /</w:t>
      </w:r>
      <w:r w:rsidRPr="002607B4">
        <w:rPr>
          <w:b/>
          <w:i/>
          <w:sz w:val="28"/>
          <w:szCs w:val="28"/>
          <w:lang w:val="ru-RU"/>
        </w:rPr>
        <w:sym w:font="Symbol" w:char="F044"/>
      </w:r>
      <w:r w:rsidRPr="002607B4">
        <w:rPr>
          <w:b/>
          <w:i/>
          <w:sz w:val="28"/>
          <w:szCs w:val="28"/>
          <w:lang w:val="ru-RU"/>
        </w:rPr>
        <w:t>C ,</w:t>
      </w:r>
    </w:p>
    <w:p w:rsidR="002E7DA0" w:rsidRPr="002607B4" w:rsidRDefault="002E7DA0" w:rsidP="002E7DA0">
      <w:pPr>
        <w:rPr>
          <w:szCs w:val="28"/>
        </w:rPr>
      </w:pPr>
      <w:r w:rsidRPr="002607B4">
        <w:rPr>
          <w:szCs w:val="28"/>
        </w:rPr>
        <w:t xml:space="preserve">где </w:t>
      </w:r>
      <w:r w:rsidRPr="002607B4">
        <w:rPr>
          <w:b/>
          <w:i/>
          <w:szCs w:val="28"/>
        </w:rPr>
        <w:t>К</w:t>
      </w:r>
      <w:r w:rsidRPr="002607B4">
        <w:rPr>
          <w:b/>
          <w:i/>
          <w:szCs w:val="28"/>
          <w:vertAlign w:val="subscript"/>
        </w:rPr>
        <w:t>П</w:t>
      </w:r>
      <w:r w:rsidRPr="002607B4">
        <w:rPr>
          <w:szCs w:val="28"/>
        </w:rPr>
        <w:t xml:space="preserve"> - затраты на создание проекта (проектирование и внедрение).</w:t>
      </w:r>
    </w:p>
    <w:p w:rsidR="002E7DA0" w:rsidRDefault="002E7DA0" w:rsidP="002E7DA0">
      <w:pPr>
        <w:pStyle w:val="2"/>
      </w:pPr>
      <w:r>
        <w:br w:type="page"/>
      </w:r>
      <w:bookmarkStart w:id="85" w:name="_Toc286428537"/>
      <w:bookmarkStart w:id="86" w:name="_Toc311098928"/>
      <w:bookmarkStart w:id="87" w:name="_Toc341349934"/>
      <w:r>
        <w:lastRenderedPageBreak/>
        <w:t xml:space="preserve">3.2 </w:t>
      </w:r>
      <w:bookmarkEnd w:id="85"/>
      <w:bookmarkEnd w:id="86"/>
      <w:r>
        <w:t xml:space="preserve">Расчёт показателей экономической </w:t>
      </w:r>
      <w:r w:rsidRPr="009C2669">
        <w:t>эффективности</w:t>
      </w:r>
      <w:r>
        <w:t xml:space="preserve"> проекта</w:t>
      </w:r>
      <w:bookmarkEnd w:id="87"/>
    </w:p>
    <w:p w:rsidR="002E7DA0" w:rsidRDefault="002E7DA0" w:rsidP="002E7DA0">
      <w:r>
        <w:t xml:space="preserve">Назначение данной системы автоматизация предметной области, с целью уменьшения затрат на выполнение процесса. Поэтому целесообразно будет выбрать методику сравнительной оценки стоимостных характеристик традиционного метода выполнения процесса и автоматизированного метода. </w:t>
      </w:r>
    </w:p>
    <w:p w:rsidR="002E7DA0" w:rsidRDefault="002E7DA0" w:rsidP="002E7DA0">
      <w:r>
        <w:t>Смета затрат на проведение работ представлена таблицей 3.1.</w:t>
      </w:r>
    </w:p>
    <w:p w:rsidR="002E7DA0" w:rsidRDefault="002E7DA0" w:rsidP="002E7DA0">
      <w:pPr>
        <w:jc w:val="right"/>
      </w:pPr>
      <w:r w:rsidRPr="009A5621">
        <w:t xml:space="preserve">Таблица </w:t>
      </w:r>
      <w:r>
        <w:t>3.1</w:t>
      </w:r>
    </w:p>
    <w:p w:rsidR="002E7DA0" w:rsidRDefault="002E7DA0" w:rsidP="002E7DA0">
      <w:pPr>
        <w:jc w:val="center"/>
      </w:pPr>
      <w:r>
        <w:t>Смета затрат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282"/>
        <w:gridCol w:w="1987"/>
        <w:gridCol w:w="1219"/>
        <w:gridCol w:w="930"/>
        <w:gridCol w:w="1514"/>
        <w:gridCol w:w="963"/>
      </w:tblGrid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  <w:r>
              <w:t>№</w:t>
            </w:r>
          </w:p>
        </w:tc>
        <w:tc>
          <w:tcPr>
            <w:tcW w:w="1192" w:type="pct"/>
          </w:tcPr>
          <w:p w:rsidR="002E7DA0" w:rsidRDefault="002E7DA0" w:rsidP="002E7DA0">
            <w:pPr>
              <w:pStyle w:val="af"/>
            </w:pPr>
            <w:r>
              <w:t>Наименование</w:t>
            </w:r>
          </w:p>
        </w:tc>
        <w:tc>
          <w:tcPr>
            <w:tcW w:w="1038" w:type="pct"/>
          </w:tcPr>
          <w:p w:rsidR="002E7DA0" w:rsidRDefault="002E7DA0" w:rsidP="002E7DA0">
            <w:pPr>
              <w:pStyle w:val="af"/>
            </w:pPr>
            <w:r>
              <w:t xml:space="preserve"> Тип</w:t>
            </w:r>
          </w:p>
        </w:tc>
        <w:tc>
          <w:tcPr>
            <w:tcW w:w="637" w:type="pct"/>
          </w:tcPr>
          <w:p w:rsidR="002E7DA0" w:rsidRDefault="002E7DA0" w:rsidP="002E7DA0">
            <w:pPr>
              <w:pStyle w:val="af"/>
            </w:pPr>
            <w:r>
              <w:t>Ед. изм.</w:t>
            </w:r>
          </w:p>
        </w:tc>
        <w:tc>
          <w:tcPr>
            <w:tcW w:w="486" w:type="pct"/>
          </w:tcPr>
          <w:p w:rsidR="002E7DA0" w:rsidRDefault="002E7DA0" w:rsidP="002E7DA0">
            <w:pPr>
              <w:pStyle w:val="af"/>
            </w:pPr>
            <w:r>
              <w:t>Цена, руб.</w:t>
            </w:r>
          </w:p>
        </w:tc>
        <w:tc>
          <w:tcPr>
            <w:tcW w:w="791" w:type="pct"/>
          </w:tcPr>
          <w:p w:rsidR="002E7DA0" w:rsidRDefault="002E7DA0" w:rsidP="002E7DA0">
            <w:pPr>
              <w:pStyle w:val="af"/>
            </w:pPr>
            <w:r>
              <w:t>Количество</w:t>
            </w:r>
          </w:p>
        </w:tc>
        <w:tc>
          <w:tcPr>
            <w:tcW w:w="503" w:type="pct"/>
          </w:tcPr>
          <w:p w:rsidR="002E7DA0" w:rsidRDefault="002E7DA0" w:rsidP="002E7DA0">
            <w:pPr>
              <w:pStyle w:val="af"/>
            </w:pPr>
            <w:r>
              <w:t>Сумма</w:t>
            </w:r>
          </w:p>
        </w:tc>
      </w:tr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Бумага</w:t>
            </w:r>
          </w:p>
        </w:tc>
        <w:tc>
          <w:tcPr>
            <w:tcW w:w="1038" w:type="pct"/>
          </w:tcPr>
          <w:p w:rsidR="002E7DA0" w:rsidRDefault="002E7DA0" w:rsidP="002E7DA0">
            <w:pPr>
              <w:pStyle w:val="af"/>
            </w:pPr>
            <w:r w:rsidRPr="00466C30">
              <w:t>Материал</w:t>
            </w:r>
          </w:p>
        </w:tc>
        <w:tc>
          <w:tcPr>
            <w:tcW w:w="637" w:type="pct"/>
          </w:tcPr>
          <w:p w:rsidR="002E7DA0" w:rsidRPr="006F200B" w:rsidRDefault="002E7DA0" w:rsidP="002E7DA0">
            <w:pPr>
              <w:pStyle w:val="af"/>
            </w:pPr>
            <w:r w:rsidRPr="006F200B">
              <w:t>пачка</w:t>
            </w:r>
          </w:p>
        </w:tc>
        <w:tc>
          <w:tcPr>
            <w:tcW w:w="486" w:type="pct"/>
          </w:tcPr>
          <w:p w:rsidR="002E7DA0" w:rsidRDefault="002E7DA0" w:rsidP="002E7DA0">
            <w:pPr>
              <w:pStyle w:val="af"/>
            </w:pPr>
            <w:r>
              <w:t>200</w:t>
            </w:r>
          </w:p>
        </w:tc>
        <w:tc>
          <w:tcPr>
            <w:tcW w:w="791" w:type="pct"/>
          </w:tcPr>
          <w:p w:rsidR="002E7DA0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503" w:type="pct"/>
          </w:tcPr>
          <w:p w:rsidR="002E7DA0" w:rsidRDefault="002E7DA0" w:rsidP="002E7DA0">
            <w:pPr>
              <w:pStyle w:val="af"/>
            </w:pPr>
            <w:r>
              <w:t>200</w:t>
            </w:r>
          </w:p>
        </w:tc>
      </w:tr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  <w:r>
              <w:t>2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Тонер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упаковка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150,00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0,5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75,00</w:t>
            </w:r>
          </w:p>
        </w:tc>
      </w:tr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  <w:r>
              <w:t>3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CD-RW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32,00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3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96,00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4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Авторучка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7,00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4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28,00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5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Карандаш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2,00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4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8,00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6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Степплер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30,00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1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30,00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7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Скрепки для степплера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упаковка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15,00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2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30,00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8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Машинное время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 w:rsidRPr="00466C30">
              <w:t>Контрагентские расходы</w:t>
            </w: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маш. час</w:t>
            </w:r>
          </w:p>
        </w:tc>
        <w:tc>
          <w:tcPr>
            <w:tcW w:w="486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20,00</w:t>
            </w:r>
          </w:p>
        </w:tc>
        <w:tc>
          <w:tcPr>
            <w:tcW w:w="791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420</w:t>
            </w:r>
          </w:p>
        </w:tc>
        <w:tc>
          <w:tcPr>
            <w:tcW w:w="503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8 400,00</w:t>
            </w:r>
          </w:p>
        </w:tc>
      </w:tr>
      <w:tr w:rsidR="002E7DA0" w:rsidTr="002E7DA0">
        <w:tc>
          <w:tcPr>
            <w:tcW w:w="353" w:type="pct"/>
          </w:tcPr>
          <w:p w:rsidR="002E7DA0" w:rsidRPr="006F200B" w:rsidRDefault="002E7DA0" w:rsidP="002E7DA0">
            <w:pPr>
              <w:pStyle w:val="af"/>
            </w:pPr>
            <w:r>
              <w:t>9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Изготовление копий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 w:rsidRPr="00466C30">
              <w:t>Контрагентские расходы</w:t>
            </w: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1,50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50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75,00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10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Интернет-траффик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 w:rsidRPr="00466C30">
              <w:t>Контрагентские расходы</w:t>
            </w:r>
          </w:p>
        </w:tc>
        <w:tc>
          <w:tcPr>
            <w:tcW w:w="637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Мб</w:t>
            </w:r>
          </w:p>
        </w:tc>
        <w:tc>
          <w:tcPr>
            <w:tcW w:w="486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1,5</w:t>
            </w:r>
          </w:p>
        </w:tc>
        <w:tc>
          <w:tcPr>
            <w:tcW w:w="791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420</w:t>
            </w:r>
          </w:p>
        </w:tc>
        <w:tc>
          <w:tcPr>
            <w:tcW w:w="503" w:type="pct"/>
            <w:vAlign w:val="bottom"/>
          </w:tcPr>
          <w:p w:rsidR="002E7DA0" w:rsidRPr="006F200B" w:rsidRDefault="002E7DA0" w:rsidP="002E7DA0">
            <w:pPr>
              <w:pStyle w:val="af"/>
            </w:pPr>
            <w:r w:rsidRPr="006F200B">
              <w:t>630</w:t>
            </w:r>
          </w:p>
        </w:tc>
      </w:tr>
    </w:tbl>
    <w:p w:rsidR="002E7DA0" w:rsidRDefault="002E7DA0" w:rsidP="002E7DA0">
      <w:r>
        <w:br w:type="page"/>
      </w:r>
    </w:p>
    <w:p w:rsidR="002E7DA0" w:rsidRDefault="002E7DA0" w:rsidP="002E7DA0">
      <w:pPr>
        <w:jc w:val="right"/>
      </w:pPr>
      <w:r>
        <w:lastRenderedPageBreak/>
        <w:t>Продолжение таблицы 3.1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282"/>
        <w:gridCol w:w="1987"/>
        <w:gridCol w:w="1219"/>
        <w:gridCol w:w="930"/>
        <w:gridCol w:w="1514"/>
        <w:gridCol w:w="963"/>
      </w:tblGrid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>
              <w:t>1</w:t>
            </w:r>
            <w:r w:rsidRPr="00660FA5">
              <w:rPr>
                <w:lang w:val="en-US"/>
              </w:rPr>
              <w:t>1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 xml:space="preserve">Книга "Программирование на </w:t>
            </w:r>
            <w:r>
              <w:rPr>
                <w:lang w:val="en-US"/>
              </w:rPr>
              <w:t>Delphi</w:t>
            </w:r>
            <w:r w:rsidRPr="006F200B">
              <w:t>"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 w:rsidRPr="00466C30">
              <w:t>Покупные изделия</w:t>
            </w:r>
          </w:p>
        </w:tc>
        <w:tc>
          <w:tcPr>
            <w:tcW w:w="637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470,00</w:t>
            </w:r>
          </w:p>
        </w:tc>
        <w:tc>
          <w:tcPr>
            <w:tcW w:w="791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1</w:t>
            </w:r>
          </w:p>
        </w:tc>
        <w:tc>
          <w:tcPr>
            <w:tcW w:w="503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470,00</w:t>
            </w:r>
          </w:p>
        </w:tc>
      </w:tr>
      <w:tr w:rsidR="002E7DA0" w:rsidTr="002E7DA0">
        <w:tc>
          <w:tcPr>
            <w:tcW w:w="353" w:type="pct"/>
          </w:tcPr>
          <w:p w:rsidR="002E7DA0" w:rsidRPr="00660FA5" w:rsidRDefault="002E7DA0" w:rsidP="002E7DA0">
            <w:pPr>
              <w:pStyle w:val="af"/>
              <w:rPr>
                <w:lang w:val="en-US"/>
              </w:rPr>
            </w:pPr>
            <w:r w:rsidRPr="00660FA5">
              <w:rPr>
                <w:lang w:val="en-US"/>
              </w:rPr>
              <w:t>12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Книга "Oracle9i"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 w:rsidRPr="00466C30">
              <w:t>Покупные изделия</w:t>
            </w:r>
          </w:p>
        </w:tc>
        <w:tc>
          <w:tcPr>
            <w:tcW w:w="637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Шт.</w:t>
            </w:r>
          </w:p>
        </w:tc>
        <w:tc>
          <w:tcPr>
            <w:tcW w:w="486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520,00</w:t>
            </w:r>
          </w:p>
        </w:tc>
        <w:tc>
          <w:tcPr>
            <w:tcW w:w="791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1</w:t>
            </w:r>
          </w:p>
        </w:tc>
        <w:tc>
          <w:tcPr>
            <w:tcW w:w="503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520,00</w:t>
            </w:r>
          </w:p>
        </w:tc>
      </w:tr>
      <w:tr w:rsidR="002E7DA0" w:rsidTr="002E7DA0">
        <w:tc>
          <w:tcPr>
            <w:tcW w:w="353" w:type="pct"/>
          </w:tcPr>
          <w:p w:rsidR="002E7DA0" w:rsidRPr="006F200B" w:rsidRDefault="002E7DA0" w:rsidP="002E7DA0">
            <w:pPr>
              <w:pStyle w:val="af"/>
            </w:pPr>
            <w:r>
              <w:t>13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Оплата рук. проекта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>
              <w:t>Оплата</w:t>
            </w:r>
            <w:r w:rsidRPr="00466C30">
              <w:t xml:space="preserve"> труда</w:t>
            </w:r>
          </w:p>
        </w:tc>
        <w:tc>
          <w:tcPr>
            <w:tcW w:w="637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Дней</w:t>
            </w:r>
          </w:p>
        </w:tc>
        <w:tc>
          <w:tcPr>
            <w:tcW w:w="486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15</w:t>
            </w:r>
          </w:p>
        </w:tc>
        <w:tc>
          <w:tcPr>
            <w:tcW w:w="791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2000</w:t>
            </w:r>
          </w:p>
        </w:tc>
        <w:tc>
          <w:tcPr>
            <w:tcW w:w="503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30000</w:t>
            </w:r>
          </w:p>
        </w:tc>
      </w:tr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  <w:r>
              <w:t xml:space="preserve">14 </w:t>
            </w: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Инженер</w:t>
            </w:r>
          </w:p>
        </w:tc>
        <w:tc>
          <w:tcPr>
            <w:tcW w:w="1038" w:type="pct"/>
          </w:tcPr>
          <w:p w:rsidR="002E7DA0" w:rsidRPr="00466C30" w:rsidRDefault="002E7DA0" w:rsidP="002E7DA0">
            <w:pPr>
              <w:pStyle w:val="af"/>
            </w:pPr>
            <w:r>
              <w:t>Оплата</w:t>
            </w:r>
            <w:r w:rsidRPr="00466C30">
              <w:t xml:space="preserve"> труда</w:t>
            </w:r>
          </w:p>
        </w:tc>
        <w:tc>
          <w:tcPr>
            <w:tcW w:w="637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Дней</w:t>
            </w:r>
          </w:p>
        </w:tc>
        <w:tc>
          <w:tcPr>
            <w:tcW w:w="486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25</w:t>
            </w:r>
          </w:p>
        </w:tc>
        <w:tc>
          <w:tcPr>
            <w:tcW w:w="791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980</w:t>
            </w:r>
          </w:p>
        </w:tc>
        <w:tc>
          <w:tcPr>
            <w:tcW w:w="503" w:type="pct"/>
            <w:vAlign w:val="center"/>
          </w:tcPr>
          <w:p w:rsidR="002E7DA0" w:rsidRPr="006F200B" w:rsidRDefault="002E7DA0" w:rsidP="002E7DA0">
            <w:pPr>
              <w:pStyle w:val="af"/>
            </w:pPr>
            <w:r w:rsidRPr="006F200B">
              <w:t>24500</w:t>
            </w:r>
          </w:p>
        </w:tc>
      </w:tr>
      <w:tr w:rsidR="002E7DA0" w:rsidTr="002E7DA0">
        <w:tc>
          <w:tcPr>
            <w:tcW w:w="353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1192" w:type="pct"/>
          </w:tcPr>
          <w:p w:rsidR="002E7DA0" w:rsidRPr="006F200B" w:rsidRDefault="002E7DA0" w:rsidP="002E7DA0">
            <w:pPr>
              <w:pStyle w:val="af"/>
            </w:pPr>
            <w:r w:rsidRPr="006F200B">
              <w:t>Итого</w:t>
            </w:r>
          </w:p>
        </w:tc>
        <w:tc>
          <w:tcPr>
            <w:tcW w:w="1038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637" w:type="pct"/>
            <w:vAlign w:val="center"/>
          </w:tcPr>
          <w:p w:rsidR="002E7DA0" w:rsidRPr="00660FA5" w:rsidRDefault="002E7DA0" w:rsidP="002E7DA0">
            <w:pPr>
              <w:pStyle w:val="af"/>
              <w:rPr>
                <w:szCs w:val="28"/>
              </w:rPr>
            </w:pPr>
          </w:p>
        </w:tc>
        <w:tc>
          <w:tcPr>
            <w:tcW w:w="486" w:type="pct"/>
            <w:vAlign w:val="center"/>
          </w:tcPr>
          <w:p w:rsidR="002E7DA0" w:rsidRPr="00660FA5" w:rsidRDefault="002E7DA0" w:rsidP="002E7DA0">
            <w:pPr>
              <w:pStyle w:val="af"/>
              <w:rPr>
                <w:szCs w:val="28"/>
              </w:rPr>
            </w:pPr>
          </w:p>
        </w:tc>
        <w:tc>
          <w:tcPr>
            <w:tcW w:w="791" w:type="pct"/>
            <w:vAlign w:val="center"/>
          </w:tcPr>
          <w:p w:rsidR="002E7DA0" w:rsidRPr="00660FA5" w:rsidRDefault="002E7DA0" w:rsidP="002E7DA0">
            <w:pPr>
              <w:pStyle w:val="af"/>
              <w:rPr>
                <w:szCs w:val="28"/>
              </w:rPr>
            </w:pPr>
          </w:p>
        </w:tc>
        <w:tc>
          <w:tcPr>
            <w:tcW w:w="503" w:type="pct"/>
            <w:vAlign w:val="center"/>
          </w:tcPr>
          <w:p w:rsidR="002E7DA0" w:rsidRPr="00660FA5" w:rsidRDefault="002E7DA0" w:rsidP="002E7DA0">
            <w:pPr>
              <w:pStyle w:val="af"/>
              <w:rPr>
                <w:szCs w:val="28"/>
              </w:rPr>
            </w:pPr>
            <w:r w:rsidRPr="00660FA5">
              <w:rPr>
                <w:szCs w:val="28"/>
              </w:rPr>
              <w:fldChar w:fldCharType="begin"/>
            </w:r>
            <w:r w:rsidRPr="00660FA5">
              <w:rPr>
                <w:szCs w:val="28"/>
              </w:rPr>
              <w:instrText xml:space="preserve"> =SUM(ABOVE) </w:instrText>
            </w:r>
            <w:r w:rsidRPr="00660FA5">
              <w:rPr>
                <w:szCs w:val="28"/>
              </w:rPr>
              <w:fldChar w:fldCharType="separate"/>
            </w:r>
            <w:r w:rsidRPr="00660FA5">
              <w:rPr>
                <w:noProof/>
                <w:szCs w:val="28"/>
              </w:rPr>
              <w:t>56195</w:t>
            </w:r>
            <w:r w:rsidRPr="00660FA5">
              <w:rPr>
                <w:szCs w:val="28"/>
              </w:rPr>
              <w:fldChar w:fldCharType="end"/>
            </w:r>
          </w:p>
        </w:tc>
      </w:tr>
    </w:tbl>
    <w:p w:rsidR="002E7DA0" w:rsidRDefault="002E7DA0" w:rsidP="002E7DA0">
      <w:r>
        <w:tab/>
      </w:r>
    </w:p>
    <w:p w:rsidR="002E7DA0" w:rsidRDefault="002E7DA0" w:rsidP="002E7DA0">
      <w:r>
        <w:t>Рассчитаем экономическую выгоду от внедрения проекта. Приведём исходные данные расчёта  показателей трудозатрат и стоимости в виде таблицы 3.2 (везде указывается среднее время и стоимость):</w:t>
      </w:r>
    </w:p>
    <w:p w:rsidR="002E7DA0" w:rsidRDefault="002E7DA0" w:rsidP="002E7DA0">
      <w:pPr>
        <w:jc w:val="right"/>
      </w:pPr>
      <w:r w:rsidRPr="009A5621">
        <w:t xml:space="preserve">Таблица </w:t>
      </w:r>
      <w:r>
        <w:t>3.2</w:t>
      </w:r>
    </w:p>
    <w:p w:rsidR="002E7DA0" w:rsidRDefault="002E7DA0" w:rsidP="002E7DA0">
      <w:pPr>
        <w:jc w:val="center"/>
      </w:pPr>
      <w:r>
        <w:t>Исходные данные для расчёта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363"/>
        <w:gridCol w:w="733"/>
        <w:gridCol w:w="733"/>
        <w:gridCol w:w="733"/>
        <w:gridCol w:w="733"/>
        <w:gridCol w:w="889"/>
        <w:gridCol w:w="733"/>
        <w:gridCol w:w="733"/>
        <w:gridCol w:w="733"/>
      </w:tblGrid>
      <w:tr w:rsidR="002E7DA0" w:rsidTr="002E7DA0">
        <w:trPr>
          <w:trHeight w:val="1698"/>
        </w:trPr>
        <w:tc>
          <w:tcPr>
            <w:tcW w:w="1188" w:type="dxa"/>
            <w:vMerge w:val="restart"/>
          </w:tcPr>
          <w:p w:rsidR="002E7DA0" w:rsidRDefault="002E7DA0" w:rsidP="002E7DA0">
            <w:pPr>
              <w:pStyle w:val="af"/>
            </w:pPr>
            <w:r>
              <w:t>№</w:t>
            </w:r>
          </w:p>
        </w:tc>
        <w:tc>
          <w:tcPr>
            <w:tcW w:w="2363" w:type="dxa"/>
            <w:vMerge w:val="restart"/>
            <w:textDirection w:val="btLr"/>
          </w:tcPr>
          <w:p w:rsidR="002E7DA0" w:rsidRDefault="002E7DA0" w:rsidP="002E7DA0">
            <w:pPr>
              <w:pStyle w:val="af"/>
            </w:pPr>
            <w:r>
              <w:t>Наименование</w:t>
            </w:r>
          </w:p>
        </w:tc>
        <w:tc>
          <w:tcPr>
            <w:tcW w:w="733" w:type="dxa"/>
            <w:vMerge w:val="restart"/>
            <w:textDirection w:val="btLr"/>
          </w:tcPr>
          <w:p w:rsidR="002E7DA0" w:rsidRDefault="002E7DA0" w:rsidP="002E7DA0">
            <w:pPr>
              <w:pStyle w:val="af"/>
            </w:pPr>
            <w:r>
              <w:t>Стоимость минуты</w:t>
            </w:r>
          </w:p>
        </w:tc>
        <w:tc>
          <w:tcPr>
            <w:tcW w:w="733" w:type="dxa"/>
            <w:vMerge w:val="restart"/>
            <w:textDirection w:val="btLr"/>
          </w:tcPr>
          <w:p w:rsidR="002E7DA0" w:rsidRDefault="002E7DA0" w:rsidP="002E7DA0">
            <w:pPr>
              <w:pStyle w:val="af"/>
            </w:pPr>
            <w:r>
              <w:t>Стоимость материалов</w:t>
            </w:r>
          </w:p>
        </w:tc>
        <w:tc>
          <w:tcPr>
            <w:tcW w:w="2355" w:type="dxa"/>
            <w:gridSpan w:val="3"/>
            <w:textDirection w:val="btLr"/>
          </w:tcPr>
          <w:p w:rsidR="002E7DA0" w:rsidRDefault="002E7DA0" w:rsidP="002E7DA0">
            <w:pPr>
              <w:pStyle w:val="af"/>
            </w:pPr>
            <w:r>
              <w:t>Базовый вариант</w:t>
            </w:r>
          </w:p>
        </w:tc>
        <w:tc>
          <w:tcPr>
            <w:tcW w:w="2199" w:type="dxa"/>
            <w:gridSpan w:val="3"/>
            <w:textDirection w:val="btLr"/>
          </w:tcPr>
          <w:p w:rsidR="002E7DA0" w:rsidRDefault="002E7DA0" w:rsidP="002E7DA0">
            <w:pPr>
              <w:pStyle w:val="af"/>
            </w:pPr>
            <w:r>
              <w:t>Предлагаемый вариант</w:t>
            </w:r>
          </w:p>
        </w:tc>
      </w:tr>
      <w:tr w:rsidR="002E7DA0" w:rsidTr="002E7DA0">
        <w:trPr>
          <w:trHeight w:val="2689"/>
        </w:trPr>
        <w:tc>
          <w:tcPr>
            <w:tcW w:w="1188" w:type="dxa"/>
            <w:vMerge/>
          </w:tcPr>
          <w:p w:rsidR="002E7DA0" w:rsidRDefault="002E7DA0" w:rsidP="002E7DA0">
            <w:pPr>
              <w:pStyle w:val="af"/>
            </w:pPr>
          </w:p>
        </w:tc>
        <w:tc>
          <w:tcPr>
            <w:tcW w:w="2363" w:type="dxa"/>
            <w:vMerge/>
            <w:textDirection w:val="btLr"/>
          </w:tcPr>
          <w:p w:rsidR="002E7DA0" w:rsidRDefault="002E7DA0" w:rsidP="002E7DA0">
            <w:pPr>
              <w:pStyle w:val="af"/>
            </w:pPr>
          </w:p>
        </w:tc>
        <w:tc>
          <w:tcPr>
            <w:tcW w:w="733" w:type="dxa"/>
            <w:vMerge/>
            <w:textDirection w:val="btLr"/>
          </w:tcPr>
          <w:p w:rsidR="002E7DA0" w:rsidRDefault="002E7DA0" w:rsidP="002E7DA0">
            <w:pPr>
              <w:pStyle w:val="af"/>
            </w:pPr>
          </w:p>
        </w:tc>
        <w:tc>
          <w:tcPr>
            <w:tcW w:w="733" w:type="dxa"/>
            <w:vMerge/>
            <w:textDirection w:val="btLr"/>
          </w:tcPr>
          <w:p w:rsidR="002E7DA0" w:rsidRDefault="002E7DA0" w:rsidP="002E7DA0">
            <w:pPr>
              <w:pStyle w:val="af"/>
            </w:pPr>
          </w:p>
        </w:tc>
        <w:tc>
          <w:tcPr>
            <w:tcW w:w="733" w:type="dxa"/>
            <w:textDirection w:val="btLr"/>
          </w:tcPr>
          <w:p w:rsidR="002E7DA0" w:rsidRDefault="002E7DA0" w:rsidP="002E7DA0">
            <w:pPr>
              <w:pStyle w:val="af"/>
            </w:pPr>
            <w:r>
              <w:t>Кол- во времени</w:t>
            </w:r>
          </w:p>
        </w:tc>
        <w:tc>
          <w:tcPr>
            <w:tcW w:w="733" w:type="dxa"/>
            <w:textDirection w:val="btLr"/>
          </w:tcPr>
          <w:p w:rsidR="002E7DA0" w:rsidRDefault="002E7DA0" w:rsidP="002E7DA0">
            <w:pPr>
              <w:pStyle w:val="af"/>
            </w:pPr>
            <w:r>
              <w:t>Кол-во материалов</w:t>
            </w:r>
          </w:p>
        </w:tc>
        <w:tc>
          <w:tcPr>
            <w:tcW w:w="889" w:type="dxa"/>
            <w:textDirection w:val="btLr"/>
          </w:tcPr>
          <w:p w:rsidR="002E7DA0" w:rsidRDefault="002E7DA0" w:rsidP="002E7DA0">
            <w:pPr>
              <w:pStyle w:val="af"/>
            </w:pPr>
            <w:r>
              <w:t>Всего</w:t>
            </w:r>
          </w:p>
        </w:tc>
        <w:tc>
          <w:tcPr>
            <w:tcW w:w="733" w:type="dxa"/>
            <w:textDirection w:val="btLr"/>
          </w:tcPr>
          <w:p w:rsidR="002E7DA0" w:rsidRDefault="002E7DA0" w:rsidP="002E7DA0">
            <w:pPr>
              <w:pStyle w:val="af"/>
            </w:pPr>
            <w:r>
              <w:t>Кол- во времени</w:t>
            </w:r>
          </w:p>
        </w:tc>
        <w:tc>
          <w:tcPr>
            <w:tcW w:w="733" w:type="dxa"/>
            <w:textDirection w:val="btLr"/>
          </w:tcPr>
          <w:p w:rsidR="002E7DA0" w:rsidRDefault="002E7DA0" w:rsidP="002E7DA0">
            <w:pPr>
              <w:pStyle w:val="af"/>
            </w:pPr>
            <w:r>
              <w:t>Кол-во материалов</w:t>
            </w:r>
          </w:p>
        </w:tc>
        <w:tc>
          <w:tcPr>
            <w:tcW w:w="733" w:type="dxa"/>
            <w:textDirection w:val="btLr"/>
          </w:tcPr>
          <w:p w:rsidR="002E7DA0" w:rsidRDefault="002E7DA0" w:rsidP="002E7DA0">
            <w:pPr>
              <w:pStyle w:val="af"/>
            </w:pPr>
            <w:r>
              <w:t>Всего</w:t>
            </w:r>
          </w:p>
        </w:tc>
      </w:tr>
      <w:tr w:rsidR="002E7DA0" w:rsidTr="002E7DA0">
        <w:tc>
          <w:tcPr>
            <w:tcW w:w="1188" w:type="dxa"/>
          </w:tcPr>
          <w:p w:rsidR="002E7DA0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2363" w:type="dxa"/>
          </w:tcPr>
          <w:p w:rsidR="002E7DA0" w:rsidRDefault="002E7DA0" w:rsidP="002E7DA0">
            <w:pPr>
              <w:pStyle w:val="af"/>
            </w:pPr>
            <w:r>
              <w:t>Заполнение заявки на ремонт</w:t>
            </w:r>
          </w:p>
        </w:tc>
        <w:tc>
          <w:tcPr>
            <w:tcW w:w="733" w:type="dxa"/>
          </w:tcPr>
          <w:p w:rsidR="002E7DA0" w:rsidRDefault="002E7DA0" w:rsidP="002E7DA0">
            <w:pPr>
              <w:pStyle w:val="af"/>
            </w:pPr>
            <w:r>
              <w:t>3,12</w:t>
            </w:r>
          </w:p>
        </w:tc>
        <w:tc>
          <w:tcPr>
            <w:tcW w:w="733" w:type="dxa"/>
          </w:tcPr>
          <w:p w:rsidR="002E7DA0" w:rsidRPr="0038696D" w:rsidRDefault="002E7DA0" w:rsidP="002E7DA0">
            <w:pPr>
              <w:pStyle w:val="af"/>
            </w:pPr>
            <w:r>
              <w:rPr>
                <w:lang w:val="en-US"/>
              </w:rPr>
              <w:t>0</w:t>
            </w:r>
            <w:r>
              <w:t>,5</w:t>
            </w:r>
          </w:p>
        </w:tc>
        <w:tc>
          <w:tcPr>
            <w:tcW w:w="733" w:type="dxa"/>
          </w:tcPr>
          <w:p w:rsidR="002E7DA0" w:rsidRDefault="002E7DA0" w:rsidP="002E7DA0">
            <w:pPr>
              <w:pStyle w:val="af"/>
            </w:pPr>
            <w:r>
              <w:t>15</w:t>
            </w:r>
          </w:p>
        </w:tc>
        <w:tc>
          <w:tcPr>
            <w:tcW w:w="733" w:type="dxa"/>
          </w:tcPr>
          <w:p w:rsidR="002E7DA0" w:rsidRPr="0038696D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889" w:type="dxa"/>
          </w:tcPr>
          <w:p w:rsidR="002E7DA0" w:rsidRPr="0038696D" w:rsidRDefault="002E7DA0" w:rsidP="002E7DA0">
            <w:pPr>
              <w:pStyle w:val="af"/>
            </w:pPr>
            <w:r>
              <w:rPr>
                <w:lang w:val="en-US"/>
              </w:rPr>
              <w:t>4</w:t>
            </w:r>
            <w:r>
              <w:t>7</w:t>
            </w:r>
            <w:r>
              <w:rPr>
                <w:lang w:val="en-US"/>
              </w:rPr>
              <w:t>,</w:t>
            </w:r>
            <w:r>
              <w:t>3</w:t>
            </w:r>
          </w:p>
        </w:tc>
        <w:tc>
          <w:tcPr>
            <w:tcW w:w="733" w:type="dxa"/>
          </w:tcPr>
          <w:p w:rsidR="002E7DA0" w:rsidRDefault="002E7DA0" w:rsidP="002E7DA0">
            <w:pPr>
              <w:pStyle w:val="af"/>
            </w:pPr>
            <w:r>
              <w:t>3</w:t>
            </w:r>
          </w:p>
        </w:tc>
        <w:tc>
          <w:tcPr>
            <w:tcW w:w="733" w:type="dxa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733" w:type="dxa"/>
          </w:tcPr>
          <w:p w:rsidR="002E7DA0" w:rsidRPr="009C7130" w:rsidRDefault="002E7DA0" w:rsidP="002E7DA0">
            <w:pPr>
              <w:pStyle w:val="af"/>
            </w:pPr>
            <w:r>
              <w:t>9</w:t>
            </w:r>
            <w:r>
              <w:rPr>
                <w:lang w:val="en-US"/>
              </w:rPr>
              <w:t>,</w:t>
            </w:r>
            <w:r>
              <w:t>36</w:t>
            </w:r>
          </w:p>
        </w:tc>
      </w:tr>
    </w:tbl>
    <w:p w:rsidR="002E7DA0" w:rsidRDefault="002E7DA0" w:rsidP="002E7DA0">
      <w:r>
        <w:br w:type="page"/>
      </w:r>
    </w:p>
    <w:p w:rsidR="002E7DA0" w:rsidRDefault="002E7DA0" w:rsidP="002E7DA0">
      <w:pPr>
        <w:jc w:val="right"/>
      </w:pPr>
      <w:r>
        <w:lastRenderedPageBreak/>
        <w:t>Продолжение таблицы 3.2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9"/>
        <w:gridCol w:w="2560"/>
        <w:gridCol w:w="824"/>
        <w:gridCol w:w="710"/>
        <w:gridCol w:w="710"/>
        <w:gridCol w:w="477"/>
        <w:gridCol w:w="865"/>
        <w:gridCol w:w="710"/>
        <w:gridCol w:w="710"/>
        <w:gridCol w:w="846"/>
      </w:tblGrid>
      <w:tr w:rsidR="002E7DA0" w:rsidTr="002E7DA0">
        <w:tc>
          <w:tcPr>
            <w:tcW w:w="605" w:type="pct"/>
          </w:tcPr>
          <w:p w:rsidR="002E7DA0" w:rsidRDefault="002E7DA0" w:rsidP="002E7DA0">
            <w:pPr>
              <w:pStyle w:val="af"/>
            </w:pPr>
            <w:r>
              <w:t>2</w:t>
            </w:r>
          </w:p>
        </w:tc>
        <w:tc>
          <w:tcPr>
            <w:tcW w:w="1336" w:type="pct"/>
          </w:tcPr>
          <w:p w:rsidR="002E7DA0" w:rsidRDefault="002E7DA0" w:rsidP="002E7DA0">
            <w:pPr>
              <w:pStyle w:val="af"/>
            </w:pPr>
            <w:r>
              <w:t>Создание записи в журнале.</w:t>
            </w:r>
          </w:p>
          <w:p w:rsidR="002E7DA0" w:rsidRDefault="002E7DA0" w:rsidP="002E7DA0">
            <w:pPr>
              <w:pStyle w:val="af"/>
            </w:pPr>
          </w:p>
        </w:tc>
        <w:tc>
          <w:tcPr>
            <w:tcW w:w="430" w:type="pct"/>
          </w:tcPr>
          <w:p w:rsidR="002E7DA0" w:rsidRDefault="002E7DA0" w:rsidP="002E7DA0">
            <w:pPr>
              <w:pStyle w:val="af"/>
            </w:pPr>
            <w:r>
              <w:t>3,12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5</w:t>
            </w:r>
          </w:p>
        </w:tc>
        <w:tc>
          <w:tcPr>
            <w:tcW w:w="249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452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t>15,6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442" w:type="pct"/>
          </w:tcPr>
          <w:p w:rsidR="002E7DA0" w:rsidRPr="009C7130" w:rsidRDefault="002E7DA0" w:rsidP="002E7DA0">
            <w:pPr>
              <w:pStyle w:val="af"/>
            </w:pPr>
            <w:r>
              <w:t>0</w:t>
            </w:r>
          </w:p>
        </w:tc>
      </w:tr>
      <w:tr w:rsidR="002E7DA0" w:rsidTr="002E7DA0">
        <w:tc>
          <w:tcPr>
            <w:tcW w:w="605" w:type="pct"/>
          </w:tcPr>
          <w:p w:rsidR="002E7DA0" w:rsidRDefault="002E7DA0" w:rsidP="002E7DA0">
            <w:pPr>
              <w:pStyle w:val="af"/>
            </w:pPr>
            <w:r>
              <w:t>3</w:t>
            </w:r>
          </w:p>
        </w:tc>
        <w:tc>
          <w:tcPr>
            <w:tcW w:w="1336" w:type="pct"/>
          </w:tcPr>
          <w:p w:rsidR="002E7DA0" w:rsidRDefault="002E7DA0" w:rsidP="002E7DA0">
            <w:pPr>
              <w:pStyle w:val="af"/>
            </w:pPr>
            <w:r>
              <w:t xml:space="preserve">Назначение ответственного за ремонт </w:t>
            </w:r>
          </w:p>
        </w:tc>
        <w:tc>
          <w:tcPr>
            <w:tcW w:w="430" w:type="pct"/>
          </w:tcPr>
          <w:p w:rsidR="002E7DA0" w:rsidRDefault="002E7DA0" w:rsidP="002E7DA0">
            <w:pPr>
              <w:pStyle w:val="af"/>
            </w:pPr>
            <w:r>
              <w:t>3,12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10</w:t>
            </w:r>
          </w:p>
        </w:tc>
        <w:tc>
          <w:tcPr>
            <w:tcW w:w="249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452" w:type="pct"/>
          </w:tcPr>
          <w:p w:rsidR="002E7DA0" w:rsidRPr="0038696D" w:rsidRDefault="002E7DA0" w:rsidP="002E7DA0">
            <w:pPr>
              <w:pStyle w:val="af"/>
            </w:pPr>
            <w:r>
              <w:t>31,2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5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442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>,</w:t>
            </w:r>
            <w:r>
              <w:rPr>
                <w:lang w:val="en-US"/>
              </w:rPr>
              <w:t>6</w:t>
            </w:r>
          </w:p>
        </w:tc>
      </w:tr>
      <w:tr w:rsidR="002E7DA0" w:rsidTr="002E7DA0">
        <w:trPr>
          <w:trHeight w:val="1106"/>
        </w:trPr>
        <w:tc>
          <w:tcPr>
            <w:tcW w:w="605" w:type="pct"/>
          </w:tcPr>
          <w:p w:rsidR="002E7DA0" w:rsidRDefault="002E7DA0" w:rsidP="002E7DA0">
            <w:pPr>
              <w:pStyle w:val="af"/>
            </w:pPr>
            <w:r>
              <w:t>4</w:t>
            </w:r>
          </w:p>
        </w:tc>
        <w:tc>
          <w:tcPr>
            <w:tcW w:w="1336" w:type="pct"/>
          </w:tcPr>
          <w:p w:rsidR="002E7DA0" w:rsidRDefault="002E7DA0" w:rsidP="002E7DA0">
            <w:pPr>
              <w:pStyle w:val="af"/>
            </w:pPr>
            <w:r>
              <w:t>Заполнение отметки о ремонте</w:t>
            </w:r>
          </w:p>
          <w:p w:rsidR="002E7DA0" w:rsidRDefault="002E7DA0" w:rsidP="002E7DA0">
            <w:pPr>
              <w:pStyle w:val="af"/>
            </w:pPr>
          </w:p>
        </w:tc>
        <w:tc>
          <w:tcPr>
            <w:tcW w:w="430" w:type="pct"/>
          </w:tcPr>
          <w:p w:rsidR="002E7DA0" w:rsidRDefault="002E7DA0" w:rsidP="002E7DA0">
            <w:pPr>
              <w:pStyle w:val="af"/>
            </w:pPr>
            <w:r>
              <w:t>3,12</w:t>
            </w:r>
          </w:p>
        </w:tc>
        <w:tc>
          <w:tcPr>
            <w:tcW w:w="371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5</w:t>
            </w:r>
          </w:p>
        </w:tc>
        <w:tc>
          <w:tcPr>
            <w:tcW w:w="249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452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62,4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371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442" w:type="pct"/>
          </w:tcPr>
          <w:p w:rsidR="002E7DA0" w:rsidRPr="0082521E" w:rsidRDefault="002E7DA0" w:rsidP="002E7DA0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3,12</w:t>
            </w:r>
          </w:p>
          <w:p w:rsidR="002E7DA0" w:rsidRDefault="002E7DA0" w:rsidP="002E7DA0">
            <w:pPr>
              <w:pStyle w:val="af"/>
            </w:pPr>
          </w:p>
        </w:tc>
      </w:tr>
      <w:tr w:rsidR="002E7DA0" w:rsidTr="002E7DA0">
        <w:trPr>
          <w:trHeight w:val="175"/>
        </w:trPr>
        <w:tc>
          <w:tcPr>
            <w:tcW w:w="605" w:type="pct"/>
          </w:tcPr>
          <w:p w:rsidR="002E7DA0" w:rsidRPr="0091025A" w:rsidRDefault="002E7DA0" w:rsidP="002E7DA0">
            <w:pPr>
              <w:pStyle w:val="af"/>
            </w:pPr>
            <w:r>
              <w:t>5</w:t>
            </w:r>
          </w:p>
        </w:tc>
        <w:tc>
          <w:tcPr>
            <w:tcW w:w="1336" w:type="pct"/>
          </w:tcPr>
          <w:p w:rsidR="002E7DA0" w:rsidRPr="0091025A" w:rsidRDefault="002E7DA0" w:rsidP="002E7DA0">
            <w:pPr>
              <w:pStyle w:val="af"/>
            </w:pPr>
            <w:r>
              <w:t>Ведение журнала необработанных заявок</w:t>
            </w:r>
          </w:p>
        </w:tc>
        <w:tc>
          <w:tcPr>
            <w:tcW w:w="430" w:type="pct"/>
          </w:tcPr>
          <w:p w:rsidR="002E7DA0" w:rsidRDefault="002E7DA0" w:rsidP="002E7DA0">
            <w:pPr>
              <w:pStyle w:val="af"/>
            </w:pPr>
            <w:r>
              <w:t>3,12</w:t>
            </w:r>
          </w:p>
        </w:tc>
        <w:tc>
          <w:tcPr>
            <w:tcW w:w="371" w:type="pct"/>
          </w:tcPr>
          <w:p w:rsidR="002E7DA0" w:rsidRPr="0038696D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15</w:t>
            </w:r>
          </w:p>
        </w:tc>
        <w:tc>
          <w:tcPr>
            <w:tcW w:w="249" w:type="pct"/>
          </w:tcPr>
          <w:p w:rsidR="002E7DA0" w:rsidRDefault="002E7DA0" w:rsidP="002E7DA0">
            <w:pPr>
              <w:pStyle w:val="af"/>
            </w:pPr>
            <w:r>
              <w:t>1</w:t>
            </w:r>
          </w:p>
        </w:tc>
        <w:tc>
          <w:tcPr>
            <w:tcW w:w="452" w:type="pct"/>
          </w:tcPr>
          <w:p w:rsidR="002E7DA0" w:rsidRPr="009C7130" w:rsidRDefault="002E7DA0" w:rsidP="002E7DA0">
            <w:pPr>
              <w:pStyle w:val="af"/>
            </w:pPr>
            <w:r>
              <w:t>47,8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371" w:type="pct"/>
          </w:tcPr>
          <w:p w:rsidR="002E7DA0" w:rsidRPr="009C7130" w:rsidRDefault="002E7DA0" w:rsidP="002E7DA0">
            <w:pPr>
              <w:pStyle w:val="af"/>
            </w:pPr>
            <w:r>
              <w:t>0</w:t>
            </w:r>
          </w:p>
        </w:tc>
        <w:tc>
          <w:tcPr>
            <w:tcW w:w="442" w:type="pct"/>
          </w:tcPr>
          <w:p w:rsidR="002E7DA0" w:rsidRPr="009C7130" w:rsidRDefault="002E7DA0" w:rsidP="002E7DA0">
            <w:pPr>
              <w:pStyle w:val="af"/>
            </w:pPr>
            <w:r>
              <w:t>0</w:t>
            </w:r>
          </w:p>
        </w:tc>
      </w:tr>
      <w:tr w:rsidR="002E7DA0" w:rsidTr="002E7DA0">
        <w:tc>
          <w:tcPr>
            <w:tcW w:w="605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1336" w:type="pct"/>
          </w:tcPr>
          <w:p w:rsidR="002E7DA0" w:rsidRDefault="002E7DA0" w:rsidP="002E7DA0">
            <w:pPr>
              <w:pStyle w:val="af"/>
            </w:pPr>
            <w:r>
              <w:t>Итог</w:t>
            </w:r>
          </w:p>
        </w:tc>
        <w:tc>
          <w:tcPr>
            <w:tcW w:w="430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45</w:t>
            </w:r>
          </w:p>
        </w:tc>
        <w:tc>
          <w:tcPr>
            <w:tcW w:w="249" w:type="pct"/>
          </w:tcPr>
          <w:p w:rsidR="002E7DA0" w:rsidRDefault="002E7DA0" w:rsidP="002E7DA0">
            <w:pPr>
              <w:pStyle w:val="af"/>
            </w:pPr>
            <w:r>
              <w:t>2</w:t>
            </w:r>
          </w:p>
        </w:tc>
        <w:tc>
          <w:tcPr>
            <w:tcW w:w="452" w:type="pct"/>
          </w:tcPr>
          <w:p w:rsidR="002E7DA0" w:rsidRDefault="002E7DA0" w:rsidP="002E7DA0">
            <w:pPr>
              <w:pStyle w:val="af"/>
            </w:pPr>
            <w:r>
              <w:t>125,3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r>
              <w:t>9</w:t>
            </w:r>
          </w:p>
        </w:tc>
        <w:tc>
          <w:tcPr>
            <w:tcW w:w="371" w:type="pct"/>
          </w:tcPr>
          <w:p w:rsidR="002E7DA0" w:rsidRDefault="002E7DA0" w:rsidP="002E7DA0">
            <w:pPr>
              <w:pStyle w:val="af"/>
            </w:pPr>
            <w:fldSimple w:instr=" =SUM(ABOVE) ">
              <w:r>
                <w:rPr>
                  <w:noProof/>
                </w:rPr>
                <w:t>0</w:t>
              </w:r>
            </w:fldSimple>
          </w:p>
        </w:tc>
        <w:tc>
          <w:tcPr>
            <w:tcW w:w="442" w:type="pct"/>
          </w:tcPr>
          <w:p w:rsidR="002E7DA0" w:rsidRDefault="002E7DA0" w:rsidP="002E7DA0">
            <w:pPr>
              <w:pStyle w:val="af"/>
            </w:pPr>
            <w:r>
              <w:t>28,08</w:t>
            </w:r>
          </w:p>
        </w:tc>
      </w:tr>
    </w:tbl>
    <w:p w:rsidR="002E7DA0" w:rsidRDefault="002E7DA0" w:rsidP="002E7DA0"/>
    <w:p w:rsidR="002E7DA0" w:rsidRDefault="002E7DA0" w:rsidP="002E7DA0">
      <w:r>
        <w:t xml:space="preserve">Наглядно полученные результаты продемонстрированы на диаграммах </w:t>
      </w:r>
    </w:p>
    <w:p w:rsidR="002E7DA0" w:rsidRPr="00B039AC" w:rsidRDefault="002E7DA0" w:rsidP="002E7DA0">
      <w:pPr>
        <w:pStyle w:val="af"/>
      </w:pPr>
      <w:r>
        <w:object w:dxaOrig="7202" w:dyaOrig="4080">
          <v:shape id="_x0000_i1033" type="#_x0000_t75" style="width:468pt;height:264.75pt" o:ole="">
            <v:imagedata r:id="rId24" o:title=""/>
          </v:shape>
          <o:OLEObject Type="Embed" ProgID="Excel.Sheet.12" ShapeID="_x0000_i1033" DrawAspect="Content" ObjectID="_1415100447" r:id="rId25"/>
        </w:object>
      </w:r>
      <w:r>
        <w:t>Рисунок 3.1 Сравнение результатов</w:t>
      </w:r>
    </w:p>
    <w:p w:rsidR="002E7DA0" w:rsidRDefault="002E7DA0" w:rsidP="002E7DA0">
      <w:r>
        <w:t>Проанализируем полученные результаты</w:t>
      </w:r>
    </w:p>
    <w:p w:rsidR="002E7DA0" w:rsidRPr="0082521E" w:rsidRDefault="002E7DA0" w:rsidP="002E7DA0">
      <w:pPr>
        <w:rPr>
          <w:i/>
          <w:sz w:val="24"/>
        </w:rPr>
      </w:pPr>
      <w:r w:rsidRPr="00120279">
        <w:rPr>
          <w:i/>
          <w:sz w:val="24"/>
        </w:rPr>
        <w:sym w:font="Symbol" w:char="F044"/>
      </w:r>
      <w:r w:rsidRPr="00120279">
        <w:rPr>
          <w:i/>
          <w:sz w:val="24"/>
        </w:rPr>
        <w:t>Т</w:t>
      </w:r>
      <w:r>
        <w:rPr>
          <w:i/>
          <w:sz w:val="24"/>
        </w:rPr>
        <w:t>=45-9=36</w:t>
      </w:r>
    </w:p>
    <w:p w:rsidR="002E7DA0" w:rsidRDefault="002E7DA0" w:rsidP="002E7DA0">
      <w:pPr>
        <w:rPr>
          <w:i/>
          <w:sz w:val="24"/>
        </w:rPr>
      </w:pPr>
      <w:r w:rsidRPr="00120279">
        <w:rPr>
          <w:i/>
          <w:sz w:val="24"/>
        </w:rPr>
        <w:lastRenderedPageBreak/>
        <w:t>К</w:t>
      </w:r>
      <w:r w:rsidRPr="00120279">
        <w:rPr>
          <w:i/>
          <w:sz w:val="24"/>
          <w:vertAlign w:val="subscript"/>
        </w:rPr>
        <w:t xml:space="preserve">Т </w:t>
      </w:r>
      <w:r w:rsidRPr="00120279">
        <w:rPr>
          <w:i/>
          <w:sz w:val="24"/>
        </w:rPr>
        <w:t xml:space="preserve"> </w:t>
      </w:r>
      <w:r w:rsidRPr="004C1F68">
        <w:rPr>
          <w:i/>
          <w:sz w:val="24"/>
        </w:rPr>
        <w:t>=</w:t>
      </w:r>
      <w:r>
        <w:rPr>
          <w:i/>
          <w:sz w:val="24"/>
        </w:rPr>
        <w:t>36/45*100=80%</w:t>
      </w:r>
    </w:p>
    <w:p w:rsidR="002E7DA0" w:rsidRDefault="002E7DA0" w:rsidP="002E7DA0">
      <w:pPr>
        <w:rPr>
          <w:i/>
          <w:sz w:val="24"/>
        </w:rPr>
      </w:pPr>
      <w:r w:rsidRPr="00120279">
        <w:rPr>
          <w:i/>
          <w:sz w:val="24"/>
        </w:rPr>
        <w:t>Y</w:t>
      </w:r>
      <w:r w:rsidRPr="00120279">
        <w:rPr>
          <w:i/>
          <w:sz w:val="24"/>
          <w:vertAlign w:val="subscript"/>
        </w:rPr>
        <w:t>T</w:t>
      </w:r>
      <w:r w:rsidRPr="00120279">
        <w:rPr>
          <w:i/>
          <w:sz w:val="24"/>
        </w:rPr>
        <w:t xml:space="preserve"> =</w:t>
      </w:r>
      <w:r>
        <w:rPr>
          <w:i/>
          <w:sz w:val="24"/>
        </w:rPr>
        <w:t>45</w:t>
      </w:r>
      <w:r w:rsidRPr="004C1F68">
        <w:rPr>
          <w:i/>
          <w:sz w:val="24"/>
        </w:rPr>
        <w:t>/</w:t>
      </w:r>
      <w:r>
        <w:rPr>
          <w:i/>
          <w:sz w:val="24"/>
        </w:rPr>
        <w:t>9=5</w:t>
      </w:r>
    </w:p>
    <w:p w:rsidR="002E7DA0" w:rsidRDefault="002E7DA0" w:rsidP="002E7DA0">
      <w:pPr>
        <w:rPr>
          <w:i/>
          <w:sz w:val="24"/>
        </w:rPr>
      </w:pPr>
      <w:r w:rsidRPr="00120279">
        <w:rPr>
          <w:i/>
          <w:sz w:val="24"/>
        </w:rPr>
        <w:sym w:font="Symbol" w:char="F044"/>
      </w:r>
      <w:r>
        <w:rPr>
          <w:i/>
          <w:sz w:val="24"/>
        </w:rPr>
        <w:t>С=</w:t>
      </w:r>
      <w:r w:rsidRPr="00D7693C">
        <w:rPr>
          <w:i/>
          <w:sz w:val="24"/>
        </w:rPr>
        <w:t>1</w:t>
      </w:r>
      <w:r>
        <w:rPr>
          <w:i/>
          <w:sz w:val="24"/>
        </w:rPr>
        <w:t>25,3-2</w:t>
      </w:r>
      <w:r w:rsidRPr="00D7693C">
        <w:rPr>
          <w:i/>
          <w:sz w:val="24"/>
        </w:rPr>
        <w:t>8</w:t>
      </w:r>
      <w:r>
        <w:rPr>
          <w:i/>
          <w:sz w:val="24"/>
        </w:rPr>
        <w:t>,08=97</w:t>
      </w:r>
      <w:r w:rsidRPr="00AA544D">
        <w:rPr>
          <w:i/>
          <w:sz w:val="24"/>
        </w:rPr>
        <w:t>,</w:t>
      </w:r>
      <w:r>
        <w:rPr>
          <w:i/>
          <w:sz w:val="24"/>
        </w:rPr>
        <w:t>22</w:t>
      </w:r>
    </w:p>
    <w:p w:rsidR="002E7DA0" w:rsidRDefault="002E7DA0" w:rsidP="002E7DA0">
      <w:pPr>
        <w:rPr>
          <w:i/>
          <w:sz w:val="24"/>
        </w:rPr>
      </w:pPr>
      <w:r>
        <w:rPr>
          <w:i/>
          <w:sz w:val="24"/>
        </w:rPr>
        <w:t>С</w:t>
      </w:r>
      <w:r w:rsidRPr="00120279">
        <w:rPr>
          <w:i/>
          <w:sz w:val="24"/>
          <w:vertAlign w:val="subscript"/>
        </w:rPr>
        <w:t xml:space="preserve">Т </w:t>
      </w:r>
      <w:r w:rsidRPr="00120279">
        <w:rPr>
          <w:i/>
          <w:sz w:val="24"/>
        </w:rPr>
        <w:t xml:space="preserve"> </w:t>
      </w:r>
      <w:r>
        <w:rPr>
          <w:i/>
          <w:sz w:val="24"/>
        </w:rPr>
        <w:t>= 97</w:t>
      </w:r>
      <w:r w:rsidRPr="00AA544D">
        <w:rPr>
          <w:i/>
          <w:sz w:val="24"/>
        </w:rPr>
        <w:t>,</w:t>
      </w:r>
      <w:r>
        <w:rPr>
          <w:i/>
          <w:sz w:val="24"/>
        </w:rPr>
        <w:t>22/</w:t>
      </w:r>
      <w:r w:rsidRPr="00D7693C">
        <w:rPr>
          <w:i/>
          <w:sz w:val="24"/>
        </w:rPr>
        <w:t>1</w:t>
      </w:r>
      <w:r>
        <w:rPr>
          <w:i/>
          <w:sz w:val="24"/>
        </w:rPr>
        <w:t>25,3</w:t>
      </w:r>
      <w:r w:rsidRPr="00AA544D">
        <w:rPr>
          <w:i/>
          <w:sz w:val="24"/>
        </w:rPr>
        <w:t>*100</w:t>
      </w:r>
      <w:r>
        <w:rPr>
          <w:i/>
          <w:sz w:val="24"/>
        </w:rPr>
        <w:t>=78%</w:t>
      </w:r>
    </w:p>
    <w:p w:rsidR="002E7DA0" w:rsidRPr="00AA544D" w:rsidRDefault="002E7DA0" w:rsidP="002E7DA0">
      <w:r>
        <w:rPr>
          <w:i/>
          <w:sz w:val="24"/>
        </w:rPr>
        <w:t>С</w:t>
      </w:r>
      <w:r w:rsidRPr="00120279">
        <w:rPr>
          <w:i/>
          <w:sz w:val="24"/>
          <w:vertAlign w:val="subscript"/>
        </w:rPr>
        <w:t>T</w:t>
      </w:r>
      <w:r w:rsidRPr="00120279">
        <w:rPr>
          <w:i/>
          <w:sz w:val="24"/>
        </w:rPr>
        <w:t xml:space="preserve"> =</w:t>
      </w:r>
      <w:r w:rsidRPr="00D7693C">
        <w:rPr>
          <w:i/>
          <w:sz w:val="24"/>
        </w:rPr>
        <w:t>1</w:t>
      </w:r>
      <w:r>
        <w:rPr>
          <w:i/>
          <w:sz w:val="24"/>
        </w:rPr>
        <w:t>25,3/2</w:t>
      </w:r>
      <w:r w:rsidRPr="00D7693C">
        <w:rPr>
          <w:i/>
          <w:sz w:val="24"/>
        </w:rPr>
        <w:t>8</w:t>
      </w:r>
      <w:r>
        <w:rPr>
          <w:i/>
          <w:sz w:val="24"/>
        </w:rPr>
        <w:t>,08=4,46</w:t>
      </w:r>
    </w:p>
    <w:p w:rsidR="002E7DA0" w:rsidRDefault="002E7DA0" w:rsidP="002E7DA0">
      <w:r>
        <w:t>Все рассчитанные показатели показывают эффективность внедрения системы.</w:t>
      </w:r>
    </w:p>
    <w:p w:rsidR="002E7DA0" w:rsidRDefault="002E7DA0" w:rsidP="002E7DA0">
      <w:r>
        <w:t>Рассчитаем годовую экономию и время окупаемости системы.</w:t>
      </w:r>
    </w:p>
    <w:p w:rsidR="002E7DA0" w:rsidRDefault="002E7DA0" w:rsidP="002E7DA0">
      <w:r>
        <w:t>В  месяц поступает в среднем 900 заявок</w:t>
      </w:r>
      <w:r w:rsidRPr="000E275E">
        <w:t>.</w:t>
      </w:r>
      <w:r>
        <w:t xml:space="preserve">  Подсчитаем годовые затраты при использовании базового и предлагаемого способа:</w:t>
      </w:r>
    </w:p>
    <w:p w:rsidR="002E7DA0" w:rsidRPr="00E025B8" w:rsidRDefault="002E7DA0" w:rsidP="002E7DA0">
      <w:r>
        <w:t>С0(год)=125,3*900*12=</w:t>
      </w:r>
      <w:r w:rsidRPr="00E025B8">
        <w:t>1353240</w:t>
      </w:r>
    </w:p>
    <w:p w:rsidR="002E7DA0" w:rsidRPr="00E025B8" w:rsidRDefault="002E7DA0" w:rsidP="002E7DA0">
      <w:r>
        <w:t>С1(год)=28,08*900*12=</w:t>
      </w:r>
      <w:r w:rsidRPr="00E025B8">
        <w:t>303264</w:t>
      </w:r>
    </w:p>
    <w:p w:rsidR="002E7DA0" w:rsidRDefault="002E7DA0" w:rsidP="002E7DA0">
      <w:r>
        <w:t xml:space="preserve">Экономия в год составит </w:t>
      </w:r>
      <w:r w:rsidRPr="00E025B8">
        <w:t>1353240</w:t>
      </w:r>
      <w:r>
        <w:t xml:space="preserve"> - </w:t>
      </w:r>
      <w:r w:rsidRPr="00E025B8">
        <w:t>303264</w:t>
      </w:r>
      <w:r>
        <w:t>=1</w:t>
      </w:r>
      <w:r w:rsidRPr="00E025B8">
        <w:t>049976</w:t>
      </w:r>
      <w:r>
        <w:t>,</w:t>
      </w:r>
    </w:p>
    <w:p w:rsidR="002E7DA0" w:rsidRDefault="002E7DA0" w:rsidP="002E7DA0">
      <w:r>
        <w:t xml:space="preserve">Окупаемость системы </w:t>
      </w:r>
      <w:r w:rsidRPr="000E275E">
        <w:t>56195</w:t>
      </w:r>
      <w:r>
        <w:t>(сметная стоимость разработки программы)/</w:t>
      </w:r>
      <w:r w:rsidRPr="00DA6B12">
        <w:t xml:space="preserve"> </w:t>
      </w:r>
      <w:r>
        <w:t>1</w:t>
      </w:r>
      <w:r w:rsidRPr="00E025B8">
        <w:t>049976</w:t>
      </w:r>
      <w:r>
        <w:t>=0,05 года.</w:t>
      </w:r>
    </w:p>
    <w:p w:rsidR="002E7DA0" w:rsidRDefault="002E7DA0" w:rsidP="002E7DA0">
      <w:r>
        <w:t>Вывод: система рентабельна и приносит пользу предприятию.</w:t>
      </w:r>
    </w:p>
    <w:p w:rsidR="002E7DA0" w:rsidRDefault="002E7DA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br w:type="page"/>
      </w:r>
    </w:p>
    <w:p w:rsidR="002E7DA0" w:rsidRDefault="002E7DA0" w:rsidP="00512E63">
      <w:pPr>
        <w:pStyle w:val="1"/>
      </w:pPr>
      <w:bookmarkStart w:id="88" w:name="_Toc286428539"/>
      <w:bookmarkStart w:id="89" w:name="_Toc341349935"/>
      <w:r>
        <w:lastRenderedPageBreak/>
        <w:t>Раздел 4. Охрана труда и техника безопасности</w:t>
      </w:r>
      <w:bookmarkEnd w:id="88"/>
      <w:bookmarkEnd w:id="89"/>
    </w:p>
    <w:p w:rsidR="002E7DA0" w:rsidRPr="00297D08" w:rsidRDefault="002E7DA0" w:rsidP="002E7DA0">
      <w:pPr>
        <w:pStyle w:val="2"/>
      </w:pPr>
      <w:bookmarkStart w:id="90" w:name="_Toc190631606"/>
      <w:bookmarkStart w:id="91" w:name="_Toc196155787"/>
      <w:bookmarkStart w:id="92" w:name="_Toc311901526"/>
      <w:bookmarkStart w:id="93" w:name="_Toc341349936"/>
      <w:r w:rsidRPr="00297D08">
        <w:t>4.1 Оценка вредных факторов производства</w:t>
      </w:r>
      <w:bookmarkEnd w:id="90"/>
      <w:bookmarkEnd w:id="91"/>
      <w:bookmarkEnd w:id="92"/>
      <w:bookmarkEnd w:id="93"/>
    </w:p>
    <w:p w:rsidR="002E7DA0" w:rsidRPr="00297D08" w:rsidRDefault="002E7DA0" w:rsidP="002E7DA0">
      <w:r w:rsidRPr="00297D08">
        <w:t xml:space="preserve">Принципы классификации условий труда (УТ) изложены в РД 2.2.755-99 (2). Исходя из гигиенических критериев, условия труда подразделяются на 4 класса: оптимальные, допустимые, вредные и опасные. </w:t>
      </w:r>
    </w:p>
    <w:p w:rsidR="002E7DA0" w:rsidRPr="00297D08" w:rsidRDefault="002E7DA0" w:rsidP="002E7DA0">
      <w:r w:rsidRPr="00297D08">
        <w:rPr>
          <w:bCs/>
        </w:rPr>
        <w:t>Оптимальные условия труда</w:t>
      </w:r>
      <w:r w:rsidRPr="00297D08">
        <w:t xml:space="preserve"> относятся к 1-му классу. Это такие условия труда, при которых сохраняется здоровье операторов, и создаются предпосылки поддержания высокого уровня работоспособности. Оптимальные нормативы производственных факторов установлены для микроклиматических параметров и факторов трудового процесса. Для других факторов условно за оптимальные принимают такие условия труда, при которых неблагоприятные факторы отсутствуют либо не превышают уровни, принятые в качестве безопасных для населения.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bCs/>
          <w:szCs w:val="28"/>
        </w:rPr>
        <w:t>Допустимые условия труда</w:t>
      </w:r>
      <w:r w:rsidRPr="00297D08">
        <w:rPr>
          <w:b/>
          <w:bCs/>
          <w:szCs w:val="28"/>
        </w:rPr>
        <w:t xml:space="preserve"> </w:t>
      </w:r>
      <w:r w:rsidRPr="00297D08">
        <w:rPr>
          <w:szCs w:val="28"/>
        </w:rPr>
        <w:t>характеризуются такими уровнями факторов среды и трудового процесса, которые не превышают установленных гигиенических нормативов для рабочих мест. Это 2-й класса УТ.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действия в ближайшем и отдаленном периоде на состоянии здоровья работающих и их  потомство. Допустимые условия труда условно относят к безопасным условиям труда.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bCs/>
          <w:szCs w:val="28"/>
        </w:rPr>
        <w:t xml:space="preserve">Вредные условия труда </w:t>
      </w:r>
      <w:r w:rsidRPr="00297D08">
        <w:rPr>
          <w:szCs w:val="28"/>
        </w:rPr>
        <w:t>- это такие условия труда, которые характеризуются наличием вредных производственных факторов, превышающих гигиенические нормативы и оказывающих неблагоприятное действие на организм работающего и/или его потомство. Это 3-й класса УТ. Вредные условия труда по степени превышения гигиенических нормативов и выраженности изменений в организме работающих подразделяются на 4 степени вредности:</w:t>
      </w:r>
    </w:p>
    <w:p w:rsidR="002E7DA0" w:rsidRPr="00297D08" w:rsidRDefault="002E7DA0" w:rsidP="00D11C82">
      <w:pPr>
        <w:numPr>
          <w:ilvl w:val="0"/>
          <w:numId w:val="35"/>
        </w:numPr>
        <w:autoSpaceDE w:val="0"/>
        <w:autoSpaceDN w:val="0"/>
        <w:rPr>
          <w:szCs w:val="28"/>
        </w:rPr>
      </w:pPr>
      <w:r w:rsidRPr="00297D08">
        <w:rPr>
          <w:bCs/>
          <w:szCs w:val="28"/>
        </w:rPr>
        <w:lastRenderedPageBreak/>
        <w:t>Первая степень.</w:t>
      </w:r>
      <w:r w:rsidRPr="00297D08">
        <w:rPr>
          <w:szCs w:val="28"/>
        </w:rPr>
        <w:t xml:space="preserve"> Условия труда характеризуются такими отклонениями уровней вредных факторов от гигиенических нормативов, которые вызывают функциональные изменения, восстанавливающиеся, как правило, при более длительном (чем к началу следующей смены) прерывании контакта с вредными факторами и увеличивают риск повреждения здоровья.</w:t>
      </w:r>
    </w:p>
    <w:p w:rsidR="002E7DA0" w:rsidRPr="00297D08" w:rsidRDefault="002E7DA0" w:rsidP="00D11C82">
      <w:pPr>
        <w:numPr>
          <w:ilvl w:val="0"/>
          <w:numId w:val="35"/>
        </w:numPr>
        <w:autoSpaceDE w:val="0"/>
        <w:autoSpaceDN w:val="0"/>
        <w:rPr>
          <w:szCs w:val="28"/>
        </w:rPr>
      </w:pPr>
      <w:r w:rsidRPr="00297D08">
        <w:rPr>
          <w:bCs/>
          <w:szCs w:val="28"/>
        </w:rPr>
        <w:t>Вторая степень</w:t>
      </w:r>
      <w:r w:rsidRPr="00297D08">
        <w:rPr>
          <w:szCs w:val="28"/>
        </w:rPr>
        <w:t xml:space="preserve">. Уровни вредных факторов, вызывающие стойкие функциональные изменения, приводят в большинстве случаев к увеличению производственно обусловленной заболеваемости (это проявляется повышением уровня заболеваемости с временной утратой трудоспособности и, в первую очередь, заболеваемости теми болезнями, которые отражают состояние наиболее уязвимых органов и систем для данных вредных факторов), появлению начальных признаков или легких (без потери профессиональной трудоспособности) форм профессиональных заболеваний, возникающих после продолжительной экспозиции (часто после </w:t>
      </w:r>
      <w:r w:rsidRPr="00822DCB">
        <w:rPr>
          <w:position w:val="-6"/>
          <w:szCs w:val="28"/>
        </w:rPr>
        <w:object w:dxaOrig="240" w:dyaOrig="220">
          <v:shape id="_x0000_i1034" type="#_x0000_t75" style="width:12pt;height:11.25pt" o:ole="">
            <v:imagedata r:id="rId26" o:title=""/>
          </v:shape>
          <o:OLEObject Type="Embed" ProgID="Equation.3" ShapeID="_x0000_i1034" DrawAspect="Content" ObjectID="_1415100448" r:id="rId27"/>
        </w:object>
      </w:r>
      <w:r w:rsidRPr="00297D08">
        <w:rPr>
          <w:szCs w:val="28"/>
        </w:rPr>
        <w:t xml:space="preserve"> и более лет).</w:t>
      </w:r>
    </w:p>
    <w:p w:rsidR="002E7DA0" w:rsidRPr="00297D08" w:rsidRDefault="002E7DA0" w:rsidP="00D11C82">
      <w:pPr>
        <w:numPr>
          <w:ilvl w:val="0"/>
          <w:numId w:val="35"/>
        </w:numPr>
        <w:autoSpaceDE w:val="0"/>
        <w:autoSpaceDN w:val="0"/>
        <w:rPr>
          <w:szCs w:val="28"/>
        </w:rPr>
      </w:pPr>
      <w:r w:rsidRPr="00297D08">
        <w:rPr>
          <w:bCs/>
          <w:szCs w:val="28"/>
        </w:rPr>
        <w:t>Третья степень</w:t>
      </w:r>
      <w:r w:rsidRPr="00297D08">
        <w:rPr>
          <w:szCs w:val="28"/>
        </w:rPr>
        <w:t>. Она характеризуется такими уровнями вредных факторов, воздействие которых приводит к развитию, как правило, профессиональных заболеваний легкой и средней тяжести (с потерей профессиональной трудоспособности) в периоде трудовой деятельности, росту хронической (производственно-обусловленной) патологии, включая повышение уровня заболеваемости с временной утратой трудоспособности.</w:t>
      </w:r>
    </w:p>
    <w:p w:rsidR="002E7DA0" w:rsidRPr="00297D08" w:rsidRDefault="002E7DA0" w:rsidP="00D11C82">
      <w:pPr>
        <w:numPr>
          <w:ilvl w:val="0"/>
          <w:numId w:val="35"/>
        </w:numPr>
        <w:autoSpaceDE w:val="0"/>
        <w:autoSpaceDN w:val="0"/>
        <w:rPr>
          <w:szCs w:val="28"/>
        </w:rPr>
      </w:pPr>
      <w:r w:rsidRPr="00297D08">
        <w:rPr>
          <w:bCs/>
          <w:szCs w:val="28"/>
        </w:rPr>
        <w:t>Четвертая степень</w:t>
      </w:r>
      <w:r w:rsidRPr="00297D08">
        <w:rPr>
          <w:szCs w:val="28"/>
        </w:rPr>
        <w:t>. Это такие условия труда, при которых могут возникать тяжелые формы профессиональных заболеваний (с потерей общей трудоспособности), отмечается значительный рост числа хронических заболеваний и высокие уровни заболеваемости с временной утратой трудоспособности.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bCs/>
          <w:szCs w:val="28"/>
        </w:rPr>
        <w:lastRenderedPageBreak/>
        <w:t>Опасные условия труда</w:t>
      </w:r>
      <w:r w:rsidRPr="00297D08">
        <w:rPr>
          <w:szCs w:val="28"/>
        </w:rPr>
        <w:t>. Они относятся к самому вредному 4-му классу УТ. Такие условия труда характеризуются уровнями производственных факторов, воздействие которых в течение рабочей смены (или ее части) создает угрозу для жизни, высокий риск развития острых профессиональных поражений, в том числе и тяжелых форм.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Чтобы оценить условия труда в помещении, необходимо учесть комплекс различных факторов, влияющих на оператора в помещении компьютерного класса. Далее после выявления вредных и опасных факторов произведем их количественную оценку, на основе которой можно будет оценить условия труда по выше приведенным категориям.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Условия труда оценивают по химическому, биологическому и физическому факторам, а так же по напряженности и тяжести трудового процесса. Затем выводят общую оценку на основе установленных ранее оценок по вышеприведенным факторам.</w:t>
      </w:r>
    </w:p>
    <w:p w:rsidR="002E7DA0" w:rsidRPr="00297D08" w:rsidRDefault="002E7DA0" w:rsidP="002E7DA0">
      <w:pPr>
        <w:ind w:firstLine="708"/>
        <w:rPr>
          <w:bCs/>
          <w:szCs w:val="28"/>
        </w:rPr>
      </w:pPr>
      <w:r w:rsidRPr="00297D08">
        <w:rPr>
          <w:bCs/>
          <w:szCs w:val="28"/>
        </w:rPr>
        <w:t>Биологический фактор. Оценка УТ.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Поражающе действие инфекций и микробов заключается в том, что попав в организм человека в ничтожно малых количествах, болезнетворные микробы и их токсичные продукты вызывают крайне тяжелое заболевание, заканчивающееся (при отсутствии своевременного лечения) длительной потерей трудоспособности или смертельным исходом. Поражающее действие проявляется через какой-то скрытый период. Некоторые заболевания могут передаваться различными путями от больного человека к здоровому человеку.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Патогенные организмы  - возбудители инфекционных заболеваний чрезвычайно малы по размерам, не имеют цвета, запаха, вкуса. Они не определяются органами чувств человека.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В помещении вычислительного центра вещества биологического происхождения не обращаются. По биологическому фактору делаем вывод, что класс УТ 1-й,</w:t>
      </w:r>
      <w:r w:rsidRPr="00297D08">
        <w:rPr>
          <w:b/>
          <w:bCs/>
          <w:szCs w:val="28"/>
        </w:rPr>
        <w:t xml:space="preserve"> </w:t>
      </w:r>
      <w:r w:rsidRPr="00297D08">
        <w:rPr>
          <w:bCs/>
          <w:szCs w:val="28"/>
        </w:rPr>
        <w:t>оптимальный.</w:t>
      </w:r>
    </w:p>
    <w:p w:rsidR="002E7DA0" w:rsidRPr="00297D08" w:rsidRDefault="002E7DA0" w:rsidP="002E7DA0">
      <w:pPr>
        <w:rPr>
          <w:iCs/>
          <w:szCs w:val="28"/>
        </w:rPr>
      </w:pPr>
      <w:r w:rsidRPr="00297D08">
        <w:rPr>
          <w:iCs/>
          <w:szCs w:val="28"/>
        </w:rPr>
        <w:t>Химический фактор.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lastRenderedPageBreak/>
        <w:t>По ГОСТ 12.1.007.-76 (3) существует 4 класса опасности вредных веществ: вещества 1-го класса опасности (чрезвычайно опасные вещества, ПДК &lt; 0.1 мг/м</w:t>
      </w:r>
      <w:r w:rsidRPr="00297D08">
        <w:rPr>
          <w:szCs w:val="28"/>
          <w:vertAlign w:val="superscript"/>
        </w:rPr>
        <w:t>3</w:t>
      </w:r>
      <w:r w:rsidRPr="00297D08">
        <w:rPr>
          <w:szCs w:val="28"/>
        </w:rPr>
        <w:t>), вещества 2-го класса опасности (высоко опасные вещества, ПДК в диапазоне от 0.1 до 10 мг/м</w:t>
      </w:r>
      <w:r w:rsidRPr="00297D08">
        <w:rPr>
          <w:szCs w:val="28"/>
          <w:vertAlign w:val="superscript"/>
        </w:rPr>
        <w:t>3</w:t>
      </w:r>
      <w:r w:rsidRPr="00297D08">
        <w:rPr>
          <w:szCs w:val="28"/>
        </w:rPr>
        <w:t>), вещества 3-го класса опасности (умеренно опасные вещества, ПДК в диапазоне от 1 до 10 мг/м</w:t>
      </w:r>
      <w:r w:rsidRPr="00297D08">
        <w:rPr>
          <w:szCs w:val="28"/>
          <w:vertAlign w:val="superscript"/>
        </w:rPr>
        <w:t>3</w:t>
      </w:r>
      <w:r w:rsidRPr="00297D08">
        <w:rPr>
          <w:szCs w:val="28"/>
        </w:rPr>
        <w:t>),  вещества 4-го класса опасности (мало опасные вещества, ПДК &gt; 10 мг/м</w:t>
      </w:r>
      <w:r w:rsidRPr="00297D08">
        <w:rPr>
          <w:szCs w:val="28"/>
          <w:vertAlign w:val="superscript"/>
        </w:rPr>
        <w:t>3</w:t>
      </w:r>
      <w:r w:rsidRPr="00297D08">
        <w:rPr>
          <w:szCs w:val="28"/>
        </w:rPr>
        <w:t>).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>В воздухе вычислительного центра  отсутствуют химические вещества, или их концентрация предельно мала, поэтому  можно назвать условия оптимальными.</w:t>
      </w:r>
    </w:p>
    <w:p w:rsidR="002E7DA0" w:rsidRPr="00E73FC3" w:rsidRDefault="002E7DA0" w:rsidP="002E7DA0">
      <w:pPr>
        <w:ind w:firstLine="700"/>
        <w:rPr>
          <w:bCs/>
          <w:szCs w:val="28"/>
        </w:rPr>
      </w:pPr>
      <w:r w:rsidRPr="00297D08">
        <w:rPr>
          <w:bCs/>
          <w:szCs w:val="28"/>
        </w:rPr>
        <w:t>Физический фактор</w:t>
      </w:r>
      <w:r>
        <w:rPr>
          <w:bCs/>
          <w:szCs w:val="28"/>
        </w:rPr>
        <w:t>.</w:t>
      </w:r>
    </w:p>
    <w:p w:rsidR="002E7DA0" w:rsidRPr="00297D08" w:rsidRDefault="002E7DA0" w:rsidP="002E7DA0">
      <w:r w:rsidRPr="00297D08">
        <w:t>УТ по содержанию в воздухе РЗ фиброгенов:</w:t>
      </w:r>
    </w:p>
    <w:p w:rsidR="002E7DA0" w:rsidRPr="00297D08" w:rsidRDefault="002E7DA0" w:rsidP="002E7DA0">
      <w:r w:rsidRPr="00297D08">
        <w:t>В помещении обращается пыль. Ее можно отнести к аэрозолям фиброгенного действия. Концентрация пыли составляет 0.7 мг/м</w:t>
      </w:r>
      <w:r w:rsidRPr="00297D08">
        <w:rPr>
          <w:vertAlign w:val="superscript"/>
        </w:rPr>
        <w:t>3</w:t>
      </w:r>
      <w:r w:rsidRPr="00297D08">
        <w:t>, в то время как ПДК для зала с ПК составляет 0.75 мг/м</w:t>
      </w:r>
      <w:r w:rsidRPr="00297D08">
        <w:rPr>
          <w:vertAlign w:val="superscript"/>
        </w:rPr>
        <w:t>3</w:t>
      </w:r>
      <w:r w:rsidRPr="00297D08">
        <w:t xml:space="preserve">. Других веществ в помещении вычислительного центра   не обращается. Поэтому класс УТ в помещении по содержанию в воздухе РЗ фиброгенов принимаем </w:t>
      </w:r>
      <w:r w:rsidRPr="00297D08">
        <w:rPr>
          <w:bCs/>
        </w:rPr>
        <w:t>допустимым</w:t>
      </w:r>
      <w:r w:rsidRPr="00297D08">
        <w:t>.</w:t>
      </w:r>
    </w:p>
    <w:p w:rsidR="002E7DA0" w:rsidRPr="00297D08" w:rsidRDefault="002E7DA0" w:rsidP="002E7DA0">
      <w:r w:rsidRPr="00297D08">
        <w:t>Оценка УТ по показателям световой среды РЗ:</w:t>
      </w:r>
    </w:p>
    <w:p w:rsidR="002E7DA0" w:rsidRPr="00297D08" w:rsidRDefault="002E7DA0" w:rsidP="002E7DA0">
      <w:pPr>
        <w:ind w:firstLine="700"/>
        <w:rPr>
          <w:szCs w:val="28"/>
        </w:rPr>
      </w:pPr>
      <w:r w:rsidRPr="00297D08">
        <w:rPr>
          <w:szCs w:val="28"/>
        </w:rPr>
        <w:t xml:space="preserve">Естественная освещенность допустимая, обеспечивается в помещении 4-мя большими окнами. Искусственное освещение составляет 350 лк, что соответствует установленным нормам по освещенности для помещений административных и общественных, по которым освещенность помещений должна находиться в пределах 300…500 лк.  Общий класс условий труда по показателям световой среды можно считать </w:t>
      </w:r>
      <w:r w:rsidRPr="002E7DA0">
        <w:rPr>
          <w:bCs/>
          <w:szCs w:val="28"/>
        </w:rPr>
        <w:t>оптимальным</w:t>
      </w:r>
      <w:r w:rsidRPr="00297D08">
        <w:rPr>
          <w:szCs w:val="28"/>
        </w:rPr>
        <w:t>.</w:t>
      </w:r>
    </w:p>
    <w:p w:rsidR="002E7DA0" w:rsidRPr="00297D08" w:rsidRDefault="002E7DA0" w:rsidP="002E7DA0">
      <w:pPr>
        <w:ind w:firstLine="700"/>
        <w:rPr>
          <w:szCs w:val="28"/>
        </w:rPr>
      </w:pPr>
      <w:r w:rsidRPr="00297D08">
        <w:rPr>
          <w:bCs/>
          <w:szCs w:val="28"/>
        </w:rPr>
        <w:t>Оценка УТ по уровням шума, вибрации, инфразвука, ультразвука на РМ: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 xml:space="preserve">Из перечисленных механических факторов на персонал вычислительного центра   воздействует шум. Источниками шума являются различные печатающие устройства, кондиционеры. Однако их уровень шума сведен к минимуму, благодаря использованию звукоизолирующих корпусов. Если персонал и подвергается воздействию шума, то лишь кратковременно </w:t>
      </w:r>
      <w:r w:rsidRPr="00297D08">
        <w:rPr>
          <w:szCs w:val="28"/>
        </w:rPr>
        <w:lastRenderedPageBreak/>
        <w:t xml:space="preserve">при работе печатающих устройств. На этой основе делаем вывод, что класс УТ  </w:t>
      </w:r>
      <w:r w:rsidRPr="00297D08">
        <w:rPr>
          <w:bCs/>
          <w:szCs w:val="28"/>
        </w:rPr>
        <w:t>допустимый</w:t>
      </w:r>
      <w:r w:rsidRPr="00297D08">
        <w:rPr>
          <w:szCs w:val="28"/>
        </w:rPr>
        <w:t>.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bCs/>
          <w:szCs w:val="28"/>
        </w:rPr>
        <w:t>Оценка УТ по параметрам микроклимата: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 xml:space="preserve">Температура воздуха в помещении вычислительного центра  в холодное время года составляет 21 </w:t>
      </w:r>
      <w:r w:rsidRPr="00213615">
        <w:rPr>
          <w:szCs w:val="28"/>
          <w:vertAlign w:val="superscript"/>
        </w:rPr>
        <w:t>o</w:t>
      </w:r>
      <w:r w:rsidRPr="00213615">
        <w:rPr>
          <w:szCs w:val="28"/>
        </w:rPr>
        <w:t>C</w:t>
      </w:r>
      <w:r w:rsidRPr="00297D08">
        <w:rPr>
          <w:szCs w:val="28"/>
        </w:rPr>
        <w:t xml:space="preserve">, в теплое время года – 24 </w:t>
      </w:r>
      <w:r w:rsidRPr="00213615">
        <w:rPr>
          <w:szCs w:val="28"/>
          <w:vertAlign w:val="superscript"/>
        </w:rPr>
        <w:t>o</w:t>
      </w:r>
      <w:r w:rsidRPr="00213615">
        <w:rPr>
          <w:szCs w:val="28"/>
        </w:rPr>
        <w:t>C</w:t>
      </w:r>
      <w:r w:rsidRPr="00297D08">
        <w:rPr>
          <w:szCs w:val="28"/>
        </w:rPr>
        <w:t xml:space="preserve">. Скорость движения воздуха в помещении составляет менее 1.5 м/с. Влажность менее 65%. Таким образом, класс условий труда по показателям микроклимата можно считать </w:t>
      </w:r>
      <w:r w:rsidRPr="00297D08">
        <w:rPr>
          <w:bCs/>
          <w:szCs w:val="28"/>
        </w:rPr>
        <w:t>допустимым</w:t>
      </w:r>
      <w:r w:rsidRPr="00297D08">
        <w:rPr>
          <w:szCs w:val="28"/>
        </w:rPr>
        <w:t>.</w:t>
      </w:r>
    </w:p>
    <w:p w:rsidR="002E7DA0" w:rsidRPr="00297D08" w:rsidRDefault="002E7DA0" w:rsidP="002E7DA0">
      <w:pPr>
        <w:ind w:firstLine="708"/>
        <w:rPr>
          <w:bCs/>
          <w:szCs w:val="28"/>
        </w:rPr>
      </w:pPr>
      <w:r w:rsidRPr="00297D08">
        <w:rPr>
          <w:bCs/>
          <w:szCs w:val="28"/>
        </w:rPr>
        <w:t>Оценка УТ по неионизирующим ЭМИ: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 xml:space="preserve">В зале вычислительного центра  на оператора действуют электростатическое поле напряженностью до 18 кВ/м, постоянные магнитные поля напряженностью до 0.2 А/м, ЭМИ от ПК напряженностью менее 10 В/м, которые на расстоянии долее 60 см уже не превышают ПДУ. Так же на оператора действует в небольших допустимых количествах ультрафиолетовое излучение. На основе перечисленных факторов итоговая оценка УТ по неионизирующим излучениям в помещении с ПК </w:t>
      </w:r>
      <w:r w:rsidRPr="00297D08">
        <w:rPr>
          <w:bCs/>
          <w:szCs w:val="28"/>
        </w:rPr>
        <w:t>допустимая</w:t>
      </w:r>
      <w:r w:rsidRPr="00297D08">
        <w:rPr>
          <w:szCs w:val="28"/>
        </w:rPr>
        <w:t>.</w:t>
      </w:r>
    </w:p>
    <w:p w:rsidR="002E7DA0" w:rsidRPr="00297D08" w:rsidRDefault="002E7DA0" w:rsidP="002E7DA0">
      <w:pPr>
        <w:ind w:firstLine="708"/>
        <w:rPr>
          <w:bCs/>
          <w:szCs w:val="28"/>
        </w:rPr>
      </w:pPr>
      <w:r w:rsidRPr="00297D08">
        <w:rPr>
          <w:bCs/>
          <w:szCs w:val="28"/>
        </w:rPr>
        <w:t>Тяжесть трудового процесса. Оценка УТ:</w:t>
      </w:r>
    </w:p>
    <w:p w:rsidR="002E7DA0" w:rsidRPr="00297D08" w:rsidRDefault="002E7DA0" w:rsidP="002E7DA0">
      <w:pPr>
        <w:ind w:firstLine="708"/>
        <w:rPr>
          <w:szCs w:val="28"/>
        </w:rPr>
      </w:pPr>
      <w:r w:rsidRPr="00297D08">
        <w:rPr>
          <w:szCs w:val="28"/>
        </w:rPr>
        <w:t xml:space="preserve">Тяжесть трудового процесса характеризуется физической динамической нагрузкой (по показателю УТ оптимальные), массой поднимаемого и перемещаемого груза в ручную (по показателю УТ оптимальные), стереотипными рабочими движениями за смену (по показателю УТ допустимые), рабочей позой (по показателю </w:t>
      </w:r>
      <w:r w:rsidRPr="006F60B6">
        <w:rPr>
          <w:szCs w:val="28"/>
        </w:rPr>
        <w:t xml:space="preserve">УТ допустимые), перемещениями в пространстве (по показателю УТ оптимальные). </w:t>
      </w:r>
      <w:r w:rsidRPr="00297D08">
        <w:rPr>
          <w:szCs w:val="28"/>
        </w:rPr>
        <w:t xml:space="preserve">Итоговая оценка УТ по всем перечисленным показателям: класс УТ 2-й </w:t>
      </w:r>
      <w:r w:rsidRPr="00297D08">
        <w:rPr>
          <w:bCs/>
          <w:szCs w:val="28"/>
        </w:rPr>
        <w:t>допустимый</w:t>
      </w:r>
      <w:r w:rsidRPr="00297D08">
        <w:rPr>
          <w:szCs w:val="28"/>
        </w:rPr>
        <w:t>.</w:t>
      </w:r>
    </w:p>
    <w:p w:rsidR="002E7DA0" w:rsidRPr="00297D08" w:rsidRDefault="002E7DA0" w:rsidP="002E7DA0">
      <w:pPr>
        <w:ind w:firstLine="708"/>
        <w:rPr>
          <w:b/>
          <w:bCs/>
          <w:szCs w:val="28"/>
        </w:rPr>
      </w:pPr>
      <w:r w:rsidRPr="00297D08">
        <w:rPr>
          <w:bCs/>
          <w:szCs w:val="28"/>
        </w:rPr>
        <w:t>Напряженность трудового процесса. Оценка УТ:</w:t>
      </w:r>
    </w:p>
    <w:p w:rsidR="002E7DA0" w:rsidRPr="00297D08" w:rsidRDefault="002E7DA0" w:rsidP="002E7DA0">
      <w:pPr>
        <w:pStyle w:val="22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 xml:space="preserve">К показателям напряженности трудового процесса относятся такие, как интеллектуальные нагрузки (по показателю УТ допустимые), нагрузки на зрительные органы (по показателю УТ вредные 1 степени), эмоциональное перенапряжение (по показателю УТ допустимые), монотонность работы (по показателю УТ допустимые), режим работы (по показателю </w:t>
      </w:r>
      <w:r w:rsidRPr="00213615">
        <w:rPr>
          <w:sz w:val="28"/>
          <w:szCs w:val="28"/>
        </w:rPr>
        <w:t xml:space="preserve">УТ </w:t>
      </w:r>
      <w:r w:rsidRPr="00213615">
        <w:rPr>
          <w:sz w:val="28"/>
          <w:szCs w:val="28"/>
        </w:rPr>
        <w:lastRenderedPageBreak/>
        <w:t xml:space="preserve">оптимальный). </w:t>
      </w:r>
      <w:r w:rsidRPr="00297D08">
        <w:rPr>
          <w:sz w:val="28"/>
          <w:szCs w:val="28"/>
          <w:lang w:val="ru-RU"/>
        </w:rPr>
        <w:t xml:space="preserve">Итоговая оценка по напряженности трудового процесса: класс 2-й </w:t>
      </w:r>
      <w:r w:rsidRPr="00297D08">
        <w:rPr>
          <w:bCs/>
          <w:sz w:val="28"/>
          <w:szCs w:val="28"/>
          <w:lang w:val="ru-RU"/>
        </w:rPr>
        <w:t>допустимый</w:t>
      </w:r>
      <w:r w:rsidRPr="00297D08">
        <w:rPr>
          <w:sz w:val="28"/>
          <w:szCs w:val="28"/>
          <w:lang w:val="ru-RU"/>
        </w:rPr>
        <w:t>.</w:t>
      </w:r>
    </w:p>
    <w:p w:rsidR="002E7DA0" w:rsidRPr="00E73FC3" w:rsidRDefault="002E7DA0" w:rsidP="002E7DA0">
      <w:pPr>
        <w:pStyle w:val="22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73FC3">
        <w:rPr>
          <w:sz w:val="28"/>
          <w:szCs w:val="28"/>
          <w:lang w:val="ru-RU"/>
        </w:rPr>
        <w:t xml:space="preserve">Вывод: Можно сделать вывод, что условия труда сотрудников </w:t>
      </w:r>
      <w:r>
        <w:rPr>
          <w:sz w:val="28"/>
          <w:szCs w:val="28"/>
          <w:lang w:val="ru-RU"/>
        </w:rPr>
        <w:t>информационного отдела</w:t>
      </w:r>
      <w:r w:rsidRPr="00E73FC3">
        <w:rPr>
          <w:sz w:val="28"/>
          <w:szCs w:val="28"/>
          <w:lang w:val="ru-RU"/>
        </w:rPr>
        <w:t xml:space="preserve">  находятся в допустимых приделах и не угрожают здоровью.</w:t>
      </w:r>
    </w:p>
    <w:p w:rsidR="002E7DA0" w:rsidRDefault="002E7DA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bookmarkStart w:id="94" w:name="_Toc190631607"/>
      <w:bookmarkStart w:id="95" w:name="_Toc196155788"/>
      <w:bookmarkStart w:id="96" w:name="_Toc311901527"/>
      <w:r>
        <w:br w:type="page"/>
      </w:r>
    </w:p>
    <w:p w:rsidR="002E7DA0" w:rsidRPr="00297D08" w:rsidRDefault="002E7DA0" w:rsidP="002E7DA0">
      <w:pPr>
        <w:pStyle w:val="2"/>
      </w:pPr>
      <w:bookmarkStart w:id="97" w:name="_Toc341349937"/>
      <w:r w:rsidRPr="00297D08">
        <w:lastRenderedPageBreak/>
        <w:t>4.2 Комплекс мер по предупреждению опасности поражения электрическим током</w:t>
      </w:r>
      <w:bookmarkEnd w:id="94"/>
      <w:bookmarkEnd w:id="95"/>
      <w:bookmarkEnd w:id="96"/>
      <w:bookmarkEnd w:id="97"/>
    </w:p>
    <w:p w:rsidR="002E7DA0" w:rsidRPr="00E73FC3" w:rsidRDefault="002E7DA0" w:rsidP="002E7DA0">
      <w:pPr>
        <w:pStyle w:val="22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73FC3">
        <w:rPr>
          <w:sz w:val="28"/>
          <w:szCs w:val="28"/>
          <w:lang w:val="ru-RU"/>
        </w:rPr>
        <w:t>Для предупреждения поражения электрическим током в помещении вычислительного центра  предприняты следующие меры:</w:t>
      </w:r>
    </w:p>
    <w:p w:rsidR="002E7DA0" w:rsidRPr="00297D08" w:rsidRDefault="002E7DA0" w:rsidP="00D11C82">
      <w:pPr>
        <w:pStyle w:val="22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Все сотрудники вычислительного центра  проходят вводный и плановой инструктажи по техники безопасности.</w:t>
      </w:r>
    </w:p>
    <w:p w:rsidR="002E7DA0" w:rsidRPr="00297D08" w:rsidRDefault="002E7DA0" w:rsidP="00D11C82">
      <w:pPr>
        <w:pStyle w:val="22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 xml:space="preserve">Вся аппаратуры вычислительного центра имеет защитные кожухи и корпуса соединенные с системой заземления. </w:t>
      </w:r>
    </w:p>
    <w:p w:rsidR="002E7DA0" w:rsidRDefault="002E7DA0" w:rsidP="00D11C82">
      <w:pPr>
        <w:pStyle w:val="22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297D08">
        <w:rPr>
          <w:sz w:val="28"/>
          <w:szCs w:val="28"/>
          <w:lang w:val="ru-RU"/>
        </w:rPr>
        <w:t xml:space="preserve">Вся электропроводка оборудована системой заземления. Все проводники эклектического тока имеют двойую изоляцию, либо проложены в защитных кабель-каналах или шахтах. </w:t>
      </w:r>
      <w:r>
        <w:rPr>
          <w:sz w:val="28"/>
          <w:szCs w:val="28"/>
        </w:rPr>
        <w:t>Все электророзетки имеют защитные планки и системы заземления.</w:t>
      </w:r>
    </w:p>
    <w:p w:rsidR="002E7DA0" w:rsidRPr="00297D08" w:rsidRDefault="002E7DA0" w:rsidP="00D11C82">
      <w:pPr>
        <w:pStyle w:val="22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Стены и пол помещения покрыты электроизолирующим материалом.</w:t>
      </w:r>
    </w:p>
    <w:p w:rsidR="002E7DA0" w:rsidRPr="00297D08" w:rsidRDefault="002E7DA0" w:rsidP="00D11C82">
      <w:pPr>
        <w:pStyle w:val="22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В помещении отсутствуют неизолированные источники опасного напряжения и потенциальные средства распространения электрического тока, такие как повышенная влажность, вода, токопроводящая металлическая пыль, токопроводящие покрытия.</w:t>
      </w:r>
    </w:p>
    <w:p w:rsidR="002E7DA0" w:rsidRPr="00297D08" w:rsidRDefault="002E7DA0" w:rsidP="002E7DA0">
      <w:pPr>
        <w:pStyle w:val="22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Вывод: Помещение вычислительного центра   не представляет опасности поражения электрическим током.</w:t>
      </w:r>
    </w:p>
    <w:p w:rsidR="002E7DA0" w:rsidRDefault="002E7DA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bookmarkStart w:id="98" w:name="_Toc190631608"/>
      <w:bookmarkStart w:id="99" w:name="_Toc196155789"/>
      <w:bookmarkStart w:id="100" w:name="_Toc311901528"/>
      <w:r>
        <w:br w:type="page"/>
      </w:r>
    </w:p>
    <w:p w:rsidR="002E7DA0" w:rsidRPr="00297D08" w:rsidRDefault="002E7DA0" w:rsidP="002E7DA0">
      <w:pPr>
        <w:pStyle w:val="2"/>
      </w:pPr>
      <w:bookmarkStart w:id="101" w:name="_Toc341349938"/>
      <w:r w:rsidRPr="00297D08">
        <w:lastRenderedPageBreak/>
        <w:t>4.3 Комплекс мер по защите от механического травмирования</w:t>
      </w:r>
      <w:bookmarkEnd w:id="98"/>
      <w:bookmarkEnd w:id="99"/>
      <w:bookmarkEnd w:id="100"/>
      <w:bookmarkEnd w:id="101"/>
    </w:p>
    <w:p w:rsidR="002E7DA0" w:rsidRPr="00E73FC3" w:rsidRDefault="002E7DA0" w:rsidP="002E7DA0">
      <w:pPr>
        <w:pStyle w:val="22"/>
        <w:spacing w:line="360" w:lineRule="auto"/>
        <w:ind w:left="84" w:firstLine="624"/>
        <w:jc w:val="both"/>
        <w:rPr>
          <w:sz w:val="28"/>
          <w:szCs w:val="28"/>
          <w:lang w:val="ru-RU"/>
        </w:rPr>
      </w:pPr>
      <w:r w:rsidRPr="00E73FC3">
        <w:rPr>
          <w:sz w:val="28"/>
          <w:szCs w:val="28"/>
          <w:lang w:val="ru-RU"/>
        </w:rPr>
        <w:t>Помещение вычислительного центра  не представляет опасности механического травмирования для персонала в связи с отсутствием поражающих факторов, таких как:</w:t>
      </w:r>
    </w:p>
    <w:p w:rsidR="002E7DA0" w:rsidRDefault="002E7DA0" w:rsidP="00D11C82">
      <w:pPr>
        <w:pStyle w:val="22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Открытые вращающиеся части механизмов.</w:t>
      </w:r>
    </w:p>
    <w:p w:rsidR="002E7DA0" w:rsidRPr="00297D08" w:rsidRDefault="002E7DA0" w:rsidP="00D11C82">
      <w:pPr>
        <w:pStyle w:val="22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Острые, колющие и режущие поверхности.</w:t>
      </w:r>
    </w:p>
    <w:p w:rsidR="002E7DA0" w:rsidRPr="00297D08" w:rsidRDefault="002E7DA0" w:rsidP="00D11C82">
      <w:pPr>
        <w:pStyle w:val="22"/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ru-RU"/>
        </w:rPr>
      </w:pPr>
      <w:r w:rsidRPr="00297D08">
        <w:rPr>
          <w:sz w:val="28"/>
          <w:szCs w:val="28"/>
          <w:lang w:val="ru-RU"/>
        </w:rPr>
        <w:t>Открытые горячие предметы, и прямые источники теплового излучения.</w:t>
      </w:r>
    </w:p>
    <w:p w:rsidR="002E7DA0" w:rsidRDefault="002E7DA0" w:rsidP="00D11C82">
      <w:pPr>
        <w:pStyle w:val="22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Скользкие поверхности.</w:t>
      </w:r>
    </w:p>
    <w:p w:rsidR="002E7DA0" w:rsidRDefault="002E7DA0" w:rsidP="00D11C82">
      <w:pPr>
        <w:pStyle w:val="22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Незакрепленные массивные предметы.</w:t>
      </w:r>
    </w:p>
    <w:p w:rsidR="002E7DA0" w:rsidRPr="00297D08" w:rsidRDefault="002E7DA0" w:rsidP="002E7DA0">
      <w:pPr>
        <w:rPr>
          <w:szCs w:val="28"/>
        </w:rPr>
      </w:pPr>
      <w:r w:rsidRPr="00297D08">
        <w:rPr>
          <w:szCs w:val="28"/>
        </w:rPr>
        <w:t>Вывод: Помещение вычислительного центра   не представляет опасности механического травмирования.</w:t>
      </w:r>
    </w:p>
    <w:p w:rsidR="002E7DA0" w:rsidRPr="005F4B15" w:rsidRDefault="002E7DA0" w:rsidP="002E7DA0"/>
    <w:p w:rsidR="00AC0C32" w:rsidRDefault="00AC0C32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</w:p>
    <w:p w:rsidR="00D55453" w:rsidRDefault="00D55453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F22CE1" w:rsidRDefault="00F22CE1" w:rsidP="00F22CE1">
      <w:pPr>
        <w:pStyle w:val="1"/>
      </w:pPr>
      <w:bookmarkStart w:id="102" w:name="_Toc341349939"/>
      <w:r>
        <w:lastRenderedPageBreak/>
        <w:t>Заключение</w:t>
      </w:r>
      <w:bookmarkEnd w:id="102"/>
    </w:p>
    <w:p w:rsidR="002E7DA0" w:rsidRDefault="002E7DA0" w:rsidP="002E7DA0">
      <w:r>
        <w:t xml:space="preserve">В процессе работы над данным дипломном проектом была достигнута начальная </w:t>
      </w:r>
      <w:r w:rsidR="00F22CE1">
        <w:t>цель: разработано автоматизарованное рабочее место менеджера отдела, позволяющее существенно повесить скрость, оперативность и эффективность работы отдела</w:t>
      </w:r>
      <w:r>
        <w:t>. В процессе разработки программы были решены следующие задачи:</w:t>
      </w:r>
    </w:p>
    <w:p w:rsidR="002E7DA0" w:rsidRDefault="002E7DA0" w:rsidP="00D11C82">
      <w:pPr>
        <w:numPr>
          <w:ilvl w:val="0"/>
          <w:numId w:val="34"/>
        </w:numPr>
      </w:pPr>
      <w:r>
        <w:t>Разработан интерфейс пользователей для автоматизации создания заявок - требований по устранению неисправностей аппаратно - программного комплекса и вычислительных сетей или их настройки.</w:t>
      </w:r>
    </w:p>
    <w:p w:rsidR="002E7DA0" w:rsidRDefault="002E7DA0" w:rsidP="00D11C82">
      <w:pPr>
        <w:numPr>
          <w:ilvl w:val="0"/>
          <w:numId w:val="34"/>
        </w:numPr>
      </w:pPr>
      <w:r>
        <w:t xml:space="preserve">Разработан </w:t>
      </w:r>
      <w:r w:rsidR="00F22CE1">
        <w:t>инструмент</w:t>
      </w:r>
      <w:r>
        <w:t xml:space="preserve"> </w:t>
      </w:r>
      <w:r w:rsidR="00F22CE1">
        <w:t>менеджера</w:t>
      </w:r>
      <w:r>
        <w:t xml:space="preserve"> для распределения заявок по исполнителям из инженерно-технического обслуживающего персонала предприятия.</w:t>
      </w:r>
    </w:p>
    <w:p w:rsidR="002E7DA0" w:rsidRDefault="002E7DA0" w:rsidP="00D11C82">
      <w:pPr>
        <w:numPr>
          <w:ilvl w:val="0"/>
          <w:numId w:val="34"/>
        </w:numPr>
      </w:pPr>
      <w:r>
        <w:t>Разработан интерфейс мастера (инженера) для получения заявок и в работу.</w:t>
      </w:r>
    </w:p>
    <w:p w:rsidR="002E7DA0" w:rsidRPr="00F22CE1" w:rsidRDefault="002E7DA0" w:rsidP="00D11C82">
      <w:pPr>
        <w:numPr>
          <w:ilvl w:val="0"/>
          <w:numId w:val="34"/>
        </w:numPr>
      </w:pPr>
      <w:r w:rsidRPr="00F22CE1">
        <w:t>Разработан интерфейс для обслуживания разрабатываемой системы её настройки и ввода всех необходимых для правильного функционирования данных.</w:t>
      </w:r>
    </w:p>
    <w:p w:rsidR="002E7DA0" w:rsidRDefault="002E7DA0" w:rsidP="00D11C82">
      <w:pPr>
        <w:numPr>
          <w:ilvl w:val="0"/>
          <w:numId w:val="34"/>
        </w:numPr>
      </w:pPr>
      <w:r>
        <w:t>Разработана структура БД системы автоматизации.</w:t>
      </w:r>
    </w:p>
    <w:p w:rsidR="002E7DA0" w:rsidRDefault="002E7DA0" w:rsidP="002E7DA0">
      <w:r>
        <w:t>Все поставленные цели были выполнены. Программное обеспеченье было отлажено и запущено в тестовую эксплуатацию.</w:t>
      </w:r>
    </w:p>
    <w:p w:rsidR="002E7DA0" w:rsidRDefault="002E7DA0" w:rsidP="00F22CE1">
      <w:r>
        <w:t>Внедрение программы позволило достигнуть следующего положительного экономического эффекта.</w:t>
      </w:r>
    </w:p>
    <w:p w:rsidR="002E7DA0" w:rsidRDefault="002E7DA0" w:rsidP="00F22CE1">
      <w:r>
        <w:t>Эффективность внедрения данного программного продукта была доказана в экономической части работы.</w:t>
      </w:r>
    </w:p>
    <w:p w:rsidR="002E7DA0" w:rsidRDefault="002E7DA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5D20CF" w:rsidRDefault="005D20CF" w:rsidP="005D20CF">
      <w:pPr>
        <w:pStyle w:val="1"/>
      </w:pPr>
      <w:bookmarkStart w:id="103" w:name="_Toc341349940"/>
      <w:r>
        <w:lastRenderedPageBreak/>
        <w:t>Литература</w:t>
      </w:r>
      <w:bookmarkEnd w:id="103"/>
    </w:p>
    <w:p w:rsidR="00F22CE1" w:rsidRPr="006D1354" w:rsidRDefault="00F22CE1" w:rsidP="00D11C82">
      <w:pPr>
        <w:numPr>
          <w:ilvl w:val="0"/>
          <w:numId w:val="38"/>
        </w:numPr>
      </w:pPr>
      <w:r w:rsidRPr="006D1354">
        <w:t>PROGRAMERSCLUB</w:t>
      </w:r>
      <w:r w:rsidRPr="00297D08">
        <w:t xml:space="preserve">. Частный сайт о программировании. </w:t>
      </w:r>
      <w:r w:rsidRPr="006D1354">
        <w:t>Интернет: http://www.progamersclub.ru</w:t>
      </w:r>
    </w:p>
    <w:p w:rsidR="00F22CE1" w:rsidRPr="00F22CE1" w:rsidRDefault="00F22CE1" w:rsidP="00D11C82">
      <w:pPr>
        <w:numPr>
          <w:ilvl w:val="0"/>
          <w:numId w:val="38"/>
        </w:numPr>
        <w:rPr>
          <w:lang w:val="en-US"/>
        </w:rPr>
      </w:pPr>
      <w:r w:rsidRPr="00F22CE1">
        <w:rPr>
          <w:lang w:val="en-US"/>
        </w:rPr>
        <w:t xml:space="preserve">The Test Management Guide. </w:t>
      </w:r>
      <w:r w:rsidRPr="006D1354">
        <w:t>Интернет</w:t>
      </w:r>
      <w:r w:rsidRPr="00F22CE1">
        <w:rPr>
          <w:lang w:val="en-US"/>
        </w:rPr>
        <w:t xml:space="preserve">: </w:t>
      </w:r>
      <w:hyperlink r:id="rId28" w:history="1">
        <w:r w:rsidRPr="00F22CE1">
          <w:rPr>
            <w:rStyle w:val="a6"/>
            <w:lang w:val="en-US"/>
          </w:rPr>
          <w:t>http://www.ruleworks.co.uk/testguide/</w:t>
        </w:r>
      </w:hyperlink>
      <w:r w:rsidRPr="00F22CE1">
        <w:rPr>
          <w:lang w:val="en-US"/>
        </w:rPr>
        <w:t xml:space="preserve"> </w:t>
      </w:r>
    </w:p>
    <w:p w:rsidR="00F22CE1" w:rsidRPr="00297D08" w:rsidRDefault="00F22CE1" w:rsidP="00D11C82">
      <w:pPr>
        <w:numPr>
          <w:ilvl w:val="0"/>
          <w:numId w:val="38"/>
        </w:numPr>
      </w:pPr>
      <w:r w:rsidRPr="00297D08">
        <w:t>Бахтизин В.В., Глухова Л.А. Стандартизация и сертификация программного обеспечения: Учеб. пособие - Мн.: БГУИР, 2006. - 200с.</w:t>
      </w:r>
    </w:p>
    <w:p w:rsidR="00F22CE1" w:rsidRPr="00297D08" w:rsidRDefault="00F22CE1" w:rsidP="00D11C82">
      <w:pPr>
        <w:numPr>
          <w:ilvl w:val="0"/>
          <w:numId w:val="38"/>
        </w:numPr>
      </w:pPr>
      <w:r w:rsidRPr="00297D08">
        <w:t>Канер, Фолк, Нгуен, Тестирование программного обеспечения. (Перевод с английского). – М.: ДиаСофт,  2000 – 314с.</w:t>
      </w:r>
    </w:p>
    <w:p w:rsidR="00F22CE1" w:rsidRPr="00297D08" w:rsidRDefault="00F22CE1" w:rsidP="00D11C82">
      <w:pPr>
        <w:numPr>
          <w:ilvl w:val="0"/>
          <w:numId w:val="38"/>
        </w:numPr>
      </w:pPr>
      <w:r w:rsidRPr="00297D08">
        <w:t xml:space="preserve">Википедия – Свободная энциклопедия. Интернет: </w:t>
      </w:r>
      <w:hyperlink r:id="rId29" w:history="1">
        <w:r w:rsidRPr="006D1354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6D1354">
          <w:rPr>
            <w:rStyle w:val="a6"/>
          </w:rPr>
          <w:t>www</w:t>
        </w:r>
        <w:r w:rsidRPr="00297D08">
          <w:rPr>
            <w:rStyle w:val="a6"/>
          </w:rPr>
          <w:t>.</w:t>
        </w:r>
        <w:r w:rsidRPr="006D1354">
          <w:rPr>
            <w:rStyle w:val="a6"/>
          </w:rPr>
          <w:t>ru</w:t>
        </w:r>
        <w:r w:rsidRPr="00297D08">
          <w:rPr>
            <w:rStyle w:val="a6"/>
          </w:rPr>
          <w:t>.</w:t>
        </w:r>
        <w:r w:rsidRPr="006D1354">
          <w:rPr>
            <w:rStyle w:val="a6"/>
          </w:rPr>
          <w:t>wikipedia</w:t>
        </w:r>
        <w:r w:rsidRPr="00297D08">
          <w:rPr>
            <w:rStyle w:val="a6"/>
          </w:rPr>
          <w:t>.</w:t>
        </w:r>
        <w:r w:rsidRPr="006D1354">
          <w:rPr>
            <w:rStyle w:val="a6"/>
          </w:rPr>
          <w:t>org</w:t>
        </w:r>
      </w:hyperlink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Борьба с шумом на производстве: Справочник / Е.Я. Юдин, Л.А. Борисов; Под общ. ред. </w:t>
      </w:r>
      <w:r w:rsidRPr="006D1354">
        <w:t>Е.Я. Юдина – М.: Машиностроение, 1985. – 400с., ил.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Информационные технологии управления: Учебное пособие / ВЗФЭИ; Под ред. </w:t>
      </w:r>
      <w:r w:rsidRPr="006D1354">
        <w:t>Г.А.Титоренко. - М.: ЮНИТИ, 2002, 2003.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Автоматизированные информационные технологии в экономике: Учебник / ВЗФЭИ; Под ред. </w:t>
      </w:r>
      <w:r w:rsidRPr="006D1354">
        <w:t>Г.А.Титоренко. - М.: ЮНИТИ, 1998, 2000, 2001, 2002, 2003, 2004,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Колбанев М.О., Яковлев С.А.Модели и методы оценки характеристик обработки информации в интеллектуальных сетях связи. </w:t>
      </w:r>
      <w:r w:rsidRPr="006D1354">
        <w:t>СПб.: изд-во СПбГУ, 2002.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Подготовка и переподготовка ИТ-кадров. Проблемы и перспективы. Коллектив авторов (Советов Б.Я., Ильин В.П., Цехановский В.В. и др.) </w:t>
      </w:r>
      <w:r w:rsidRPr="006D1354">
        <w:t>М.: Горячая линия - Телеком,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Молдовян А.А., Молдовян Н.А., Советов Б.Я. Криптография. - Серия «Учебники для вузов. </w:t>
      </w:r>
      <w:r w:rsidRPr="006D1354">
        <w:t>Специальная Литература». - СПб.: Изд.»Лань», 2001.</w:t>
      </w:r>
    </w:p>
    <w:p w:rsidR="00F22CE1" w:rsidRPr="00297D08" w:rsidRDefault="00F22CE1" w:rsidP="00D11C82">
      <w:pPr>
        <w:numPr>
          <w:ilvl w:val="0"/>
          <w:numId w:val="38"/>
        </w:numPr>
      </w:pPr>
      <w:r w:rsidRPr="00297D08">
        <w:t>Арсеньев Б.П., Яковлев С.А. Интеграция распределенных баз данных..СПб.: Изд.»Лань», 2001.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lastRenderedPageBreak/>
        <w:t xml:space="preserve">Советов Б.Я., Цехановский В.В. Информационные технологии. </w:t>
      </w:r>
      <w:r w:rsidRPr="006D1354">
        <w:t>М.: Высшая школа, 2003.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Вус М.А., Гусев В.С., Долгирев Д.В., Молдовян А.А. Информатика: Введение в информационную безопасность. </w:t>
      </w:r>
      <w:r w:rsidRPr="006D1354">
        <w:t>Учебное пособие. Изд. «Юридический центр Пресс», СПб., 2004.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Яшин А.И. Геоинформационные технологии. </w:t>
      </w:r>
      <w:r w:rsidRPr="006D1354">
        <w:t>Учебник. Изд. ВМИРЭ, 2004, 347 с.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Советов Б.Я., Цехановский В.В., Чертовской В.Д. Базы данных: теория и практика. </w:t>
      </w:r>
      <w:r w:rsidRPr="006D1354">
        <w:t>М.: Высшая школа,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Советов Б.Я., Цехановский В.В. Информационные технологии. </w:t>
      </w:r>
      <w:r w:rsidRPr="006D1354">
        <w:t>М.: Высшая школа,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Советов Б.Я., Яковлев С.А. Моделирование систем. </w:t>
      </w:r>
      <w:r w:rsidRPr="006D1354">
        <w:t>Практикум. М.: Высшая школа, 2005.</w:t>
      </w:r>
    </w:p>
    <w:p w:rsidR="00F22CE1" w:rsidRPr="00297D08" w:rsidRDefault="00F22CE1" w:rsidP="00D11C82">
      <w:pPr>
        <w:numPr>
          <w:ilvl w:val="0"/>
          <w:numId w:val="38"/>
        </w:numPr>
      </w:pPr>
      <w:r w:rsidRPr="00297D08">
        <w:t>Советов Б.Я., Яковлев С.А. Моделирование систем. Учебник для вузов. М.: Высшая школа,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Васильева Е.Н., Цехановский В.В. Угрозы безопасности информационных технологий. </w:t>
      </w:r>
      <w:r w:rsidRPr="006D1354">
        <w:t>Изд. СпбГЭТУ, 2005.</w:t>
      </w:r>
    </w:p>
    <w:p w:rsidR="00F22CE1" w:rsidRPr="006D1354" w:rsidRDefault="00F22CE1" w:rsidP="00D11C82">
      <w:pPr>
        <w:numPr>
          <w:ilvl w:val="0"/>
          <w:numId w:val="38"/>
        </w:numPr>
      </w:pPr>
      <w:r w:rsidRPr="00297D08">
        <w:t xml:space="preserve">Васильева Е.Н., Самугин Н.А., Падерно П.И. Использование прикладного программного обеспечения для создания документов и проведения расчетов. </w:t>
      </w:r>
      <w:r w:rsidRPr="006D1354">
        <w:t>Учебное пособие. Морской корпус Петра Великого – СПВМИ. Санкт-Петербург. 2005.</w:t>
      </w:r>
    </w:p>
    <w:p w:rsidR="00F22CE1" w:rsidRPr="006D1354" w:rsidRDefault="00F22CE1" w:rsidP="00D11C82">
      <w:pPr>
        <w:numPr>
          <w:ilvl w:val="0"/>
          <w:numId w:val="38"/>
        </w:numPr>
        <w:rPr>
          <w:szCs w:val="28"/>
        </w:rPr>
      </w:pPr>
      <w:r w:rsidRPr="00297D08">
        <w:t xml:space="preserve">Советов Б.Я., Цехановский В.В. Информационные технологии. </w:t>
      </w:r>
      <w:r w:rsidRPr="006D1354">
        <w:t>М.: Высшая школа, 2006.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0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gsm</w:t>
        </w:r>
        <w:r w:rsidRPr="00297D08">
          <w:rPr>
            <w:rStyle w:val="a6"/>
          </w:rPr>
          <w:t>-</w:t>
        </w:r>
        <w:r w:rsidRPr="00C05FE8">
          <w:rPr>
            <w:rStyle w:val="a6"/>
          </w:rPr>
          <w:t>csb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Центр автоматизации спутниковогомониторинга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1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rarus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Рарус. Отраслевые решения на снове 1С.</w:t>
      </w:r>
    </w:p>
    <w:p w:rsidR="00F22CE1" w:rsidRDefault="00F22CE1" w:rsidP="00D11C82">
      <w:pPr>
        <w:numPr>
          <w:ilvl w:val="0"/>
          <w:numId w:val="38"/>
        </w:numPr>
        <w:rPr>
          <w:szCs w:val="28"/>
        </w:rPr>
      </w:pPr>
      <w:hyperlink r:id="rId32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www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bitec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Глобал-систем. </w:t>
      </w:r>
      <w:r>
        <w:rPr>
          <w:szCs w:val="28"/>
        </w:rPr>
        <w:t>Автоматизарованные системы.</w:t>
      </w:r>
    </w:p>
    <w:p w:rsidR="00F22CE1" w:rsidRDefault="00F22CE1" w:rsidP="00D11C82">
      <w:pPr>
        <w:numPr>
          <w:ilvl w:val="0"/>
          <w:numId w:val="38"/>
        </w:numPr>
        <w:rPr>
          <w:szCs w:val="28"/>
        </w:rPr>
      </w:pPr>
      <w:hyperlink r:id="rId33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www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rainbow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by</w:t>
        </w:r>
      </w:hyperlink>
      <w:r w:rsidRPr="00297D08">
        <w:rPr>
          <w:szCs w:val="28"/>
        </w:rPr>
        <w:t xml:space="preserve"> Раинбоу – технолоджиес. </w:t>
      </w:r>
      <w:r>
        <w:rPr>
          <w:szCs w:val="28"/>
        </w:rPr>
        <w:t>Многоцелевое программное обеспеченье.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4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climate</w:t>
        </w:r>
        <w:r w:rsidRPr="00297D08">
          <w:rPr>
            <w:rStyle w:val="a6"/>
          </w:rPr>
          <w:t>-</w:t>
        </w:r>
        <w:r w:rsidRPr="00C05FE8">
          <w:rPr>
            <w:rStyle w:val="a6"/>
          </w:rPr>
          <w:t>servis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Системы автоматизированного обеспеченья.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5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dic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academic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Большая советская энциклопедия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6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www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iteam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Глоссарий по автоматизации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7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chel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pulscen</w:t>
        </w:r>
        <w:r w:rsidRPr="00297D08">
          <w:rPr>
            <w:rStyle w:val="a6"/>
          </w:rPr>
          <w:t>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стоимость системы управления предприятием.</w:t>
      </w:r>
    </w:p>
    <w:p w:rsidR="00F22CE1" w:rsidRPr="00297D08" w:rsidRDefault="00F22CE1" w:rsidP="00D11C82">
      <w:pPr>
        <w:numPr>
          <w:ilvl w:val="0"/>
          <w:numId w:val="38"/>
        </w:numPr>
        <w:rPr>
          <w:szCs w:val="28"/>
        </w:rPr>
      </w:pPr>
      <w:hyperlink r:id="rId38" w:history="1">
        <w:r w:rsidRPr="00C05FE8">
          <w:rPr>
            <w:rStyle w:val="a6"/>
          </w:rPr>
          <w:t>http</w:t>
        </w:r>
        <w:r w:rsidRPr="00297D08">
          <w:rPr>
            <w:rStyle w:val="a6"/>
          </w:rPr>
          <w:t>://</w:t>
        </w:r>
        <w:r w:rsidRPr="00C05FE8">
          <w:rPr>
            <w:rStyle w:val="a6"/>
          </w:rPr>
          <w:t>crm</w:t>
        </w:r>
        <w:r w:rsidRPr="00297D08">
          <w:rPr>
            <w:rStyle w:val="a6"/>
          </w:rPr>
          <w:t>74.</w:t>
        </w:r>
        <w:r w:rsidRPr="00C05FE8">
          <w:rPr>
            <w:rStyle w:val="a6"/>
          </w:rPr>
          <w:t>ru</w:t>
        </w:r>
      </w:hyperlink>
      <w:r w:rsidRPr="00297D08">
        <w:rPr>
          <w:szCs w:val="28"/>
        </w:rPr>
        <w:t xml:space="preserve"> – Автоматизация предприятия.</w:t>
      </w:r>
    </w:p>
    <w:p w:rsidR="005D20CF" w:rsidRPr="000C29E6" w:rsidRDefault="005D20CF" w:rsidP="00F22CE1">
      <w:pPr>
        <w:widowControl w:val="0"/>
        <w:ind w:left="1260" w:firstLine="0"/>
      </w:pPr>
    </w:p>
    <w:sectPr w:rsidR="005D20CF" w:rsidRPr="000C29E6" w:rsidSect="00AE1489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C82" w:rsidRDefault="00D11C82" w:rsidP="001B5514">
      <w:pPr>
        <w:spacing w:line="240" w:lineRule="auto"/>
      </w:pPr>
      <w:r>
        <w:separator/>
      </w:r>
    </w:p>
  </w:endnote>
  <w:endnote w:type="continuationSeparator" w:id="1">
    <w:p w:rsidR="00D11C82" w:rsidRDefault="00D11C82" w:rsidP="001B55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67672"/>
    </w:sdtPr>
    <w:sdtContent>
      <w:p w:rsidR="002E7DA0" w:rsidRDefault="002E7DA0">
        <w:pPr>
          <w:pStyle w:val="ad"/>
          <w:jc w:val="center"/>
        </w:pPr>
        <w:fldSimple w:instr=" PAGE   \* MERGEFORMAT ">
          <w:r w:rsidR="00D51A2A">
            <w:rPr>
              <w:noProof/>
            </w:rPr>
            <w:t>3</w:t>
          </w:r>
        </w:fldSimple>
      </w:p>
    </w:sdtContent>
  </w:sdt>
  <w:p w:rsidR="002E7DA0" w:rsidRDefault="002E7DA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DA0" w:rsidRDefault="002E7DA0">
    <w:pPr>
      <w:pStyle w:val="ad"/>
      <w:jc w:val="center"/>
    </w:pPr>
    <w:fldSimple w:instr=" PAGE   \* MERGEFORMAT ">
      <w:r w:rsidR="00D51A2A">
        <w:rPr>
          <w:noProof/>
        </w:rPr>
        <w:t>68</w:t>
      </w:r>
    </w:fldSimple>
  </w:p>
  <w:p w:rsidR="002E7DA0" w:rsidRDefault="002E7DA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C82" w:rsidRDefault="00D11C82" w:rsidP="001B5514">
      <w:pPr>
        <w:spacing w:line="240" w:lineRule="auto"/>
      </w:pPr>
      <w:r>
        <w:separator/>
      </w:r>
    </w:p>
  </w:footnote>
  <w:footnote w:type="continuationSeparator" w:id="1">
    <w:p w:rsidR="00D11C82" w:rsidRDefault="00D11C82" w:rsidP="001B55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5F16"/>
    <w:multiLevelType w:val="hybridMultilevel"/>
    <w:tmpl w:val="2C76F8D2"/>
    <w:lvl w:ilvl="0" w:tplc="126E5A00">
      <w:start w:val="1"/>
      <w:numFmt w:val="decimal"/>
      <w:lvlText w:val="%1."/>
      <w:lvlJc w:val="left"/>
      <w:pPr>
        <w:tabs>
          <w:tab w:val="num" w:pos="1050"/>
        </w:tabs>
        <w:ind w:left="10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241A09"/>
    <w:multiLevelType w:val="hybridMultilevel"/>
    <w:tmpl w:val="E3B67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D0ED9"/>
    <w:multiLevelType w:val="hybridMultilevel"/>
    <w:tmpl w:val="F53E046E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E72BD"/>
    <w:multiLevelType w:val="hybridMultilevel"/>
    <w:tmpl w:val="3BD012F0"/>
    <w:lvl w:ilvl="0" w:tplc="51DCE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5E4713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E71F85"/>
    <w:multiLevelType w:val="hybridMultilevel"/>
    <w:tmpl w:val="D020DA48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8665E8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B751D"/>
    <w:multiLevelType w:val="hybridMultilevel"/>
    <w:tmpl w:val="5DBC651E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342A01"/>
    <w:multiLevelType w:val="hybridMultilevel"/>
    <w:tmpl w:val="2EEED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9D4774"/>
    <w:multiLevelType w:val="hybridMultilevel"/>
    <w:tmpl w:val="C6D8D7EA"/>
    <w:lvl w:ilvl="0" w:tplc="126E5A00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6944744"/>
    <w:multiLevelType w:val="hybridMultilevel"/>
    <w:tmpl w:val="60FC215E"/>
    <w:lvl w:ilvl="0" w:tplc="249CBEA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B41C40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C0AE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BEE6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F6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FE27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2009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F65D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AE16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B11D71"/>
    <w:multiLevelType w:val="hybridMultilevel"/>
    <w:tmpl w:val="73C4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C4C40"/>
    <w:multiLevelType w:val="hybridMultilevel"/>
    <w:tmpl w:val="0F78D3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8B73FC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D665B"/>
    <w:multiLevelType w:val="hybridMultilevel"/>
    <w:tmpl w:val="E5FC8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B077C"/>
    <w:multiLevelType w:val="hybridMultilevel"/>
    <w:tmpl w:val="92C078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38B2870"/>
    <w:multiLevelType w:val="hybridMultilevel"/>
    <w:tmpl w:val="80EC5A58"/>
    <w:lvl w:ilvl="0" w:tplc="E458899A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F249E7"/>
    <w:multiLevelType w:val="multilevel"/>
    <w:tmpl w:val="DC345B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912307D"/>
    <w:multiLevelType w:val="hybridMultilevel"/>
    <w:tmpl w:val="AD4824FE"/>
    <w:lvl w:ilvl="0" w:tplc="51DCE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540F3A"/>
    <w:multiLevelType w:val="hybridMultilevel"/>
    <w:tmpl w:val="B3EC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3A583B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B763CE"/>
    <w:multiLevelType w:val="hybridMultilevel"/>
    <w:tmpl w:val="5C24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C273A"/>
    <w:multiLevelType w:val="hybridMultilevel"/>
    <w:tmpl w:val="3C088ACA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8D09D5"/>
    <w:multiLevelType w:val="hybridMultilevel"/>
    <w:tmpl w:val="CB76008C"/>
    <w:lvl w:ilvl="0" w:tplc="04190001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9B6F79"/>
    <w:multiLevelType w:val="hybridMultilevel"/>
    <w:tmpl w:val="3C088ACA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BB6F39"/>
    <w:multiLevelType w:val="hybridMultilevel"/>
    <w:tmpl w:val="CB76008C"/>
    <w:lvl w:ilvl="0" w:tplc="04190001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3C5E0F"/>
    <w:multiLevelType w:val="hybridMultilevel"/>
    <w:tmpl w:val="BC9433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CE186E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850E94"/>
    <w:multiLevelType w:val="hybridMultilevel"/>
    <w:tmpl w:val="816A62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E9E3BBC"/>
    <w:multiLevelType w:val="hybridMultilevel"/>
    <w:tmpl w:val="3C088ACA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2B7397"/>
    <w:multiLevelType w:val="hybridMultilevel"/>
    <w:tmpl w:val="AD120838"/>
    <w:lvl w:ilvl="0" w:tplc="C0CA8CA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9A333B"/>
    <w:multiLevelType w:val="hybridMultilevel"/>
    <w:tmpl w:val="154C4DA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3960FE"/>
    <w:multiLevelType w:val="hybridMultilevel"/>
    <w:tmpl w:val="3C088ACA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C01559"/>
    <w:multiLevelType w:val="hybridMultilevel"/>
    <w:tmpl w:val="1EBC9B5E"/>
    <w:lvl w:ilvl="0" w:tplc="126E5A00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62C44BE4"/>
    <w:multiLevelType w:val="hybridMultilevel"/>
    <w:tmpl w:val="45040B04"/>
    <w:lvl w:ilvl="0" w:tplc="357405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B42EB9"/>
    <w:multiLevelType w:val="hybridMultilevel"/>
    <w:tmpl w:val="A20E8034"/>
    <w:lvl w:ilvl="0" w:tplc="0FD493DC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FA0687"/>
    <w:multiLevelType w:val="hybridMultilevel"/>
    <w:tmpl w:val="1EE0D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1B7DB8"/>
    <w:multiLevelType w:val="hybridMultilevel"/>
    <w:tmpl w:val="D5580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EC12BA"/>
    <w:multiLevelType w:val="hybridMultilevel"/>
    <w:tmpl w:val="323A57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78F7056"/>
    <w:multiLevelType w:val="hybridMultilevel"/>
    <w:tmpl w:val="B75E02A2"/>
    <w:lvl w:ilvl="0" w:tplc="1E4EFBD8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>
    <w:nsid w:val="7AD765AA"/>
    <w:multiLevelType w:val="hybridMultilevel"/>
    <w:tmpl w:val="D7C64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5"/>
  </w:num>
  <w:num w:numId="4">
    <w:abstractNumId w:val="10"/>
  </w:num>
  <w:num w:numId="5">
    <w:abstractNumId w:val="21"/>
  </w:num>
  <w:num w:numId="6">
    <w:abstractNumId w:val="36"/>
  </w:num>
  <w:num w:numId="7">
    <w:abstractNumId w:val="11"/>
  </w:num>
  <w:num w:numId="8">
    <w:abstractNumId w:val="12"/>
  </w:num>
  <w:num w:numId="9">
    <w:abstractNumId w:val="28"/>
  </w:num>
  <w:num w:numId="10">
    <w:abstractNumId w:val="38"/>
  </w:num>
  <w:num w:numId="11">
    <w:abstractNumId w:val="17"/>
  </w:num>
  <w:num w:numId="12">
    <w:abstractNumId w:val="40"/>
  </w:num>
  <w:num w:numId="13">
    <w:abstractNumId w:val="37"/>
  </w:num>
  <w:num w:numId="14">
    <w:abstractNumId w:val="8"/>
  </w:num>
  <w:num w:numId="15">
    <w:abstractNumId w:val="15"/>
  </w:num>
  <w:num w:numId="16">
    <w:abstractNumId w:val="19"/>
  </w:num>
  <w:num w:numId="17">
    <w:abstractNumId w:val="30"/>
  </w:num>
  <w:num w:numId="18">
    <w:abstractNumId w:val="35"/>
  </w:num>
  <w:num w:numId="19">
    <w:abstractNumId w:val="5"/>
  </w:num>
  <w:num w:numId="20">
    <w:abstractNumId w:val="22"/>
  </w:num>
  <w:num w:numId="21">
    <w:abstractNumId w:val="32"/>
  </w:num>
  <w:num w:numId="22">
    <w:abstractNumId w:val="24"/>
  </w:num>
  <w:num w:numId="23">
    <w:abstractNumId w:val="29"/>
  </w:num>
  <w:num w:numId="24">
    <w:abstractNumId w:val="4"/>
  </w:num>
  <w:num w:numId="25">
    <w:abstractNumId w:val="2"/>
  </w:num>
  <w:num w:numId="26">
    <w:abstractNumId w:val="7"/>
  </w:num>
  <w:num w:numId="27">
    <w:abstractNumId w:val="20"/>
  </w:num>
  <w:num w:numId="28">
    <w:abstractNumId w:val="6"/>
  </w:num>
  <w:num w:numId="29">
    <w:abstractNumId w:val="31"/>
  </w:num>
  <w:num w:numId="30">
    <w:abstractNumId w:val="13"/>
  </w:num>
  <w:num w:numId="31">
    <w:abstractNumId w:val="27"/>
  </w:num>
  <w:num w:numId="32">
    <w:abstractNumId w:val="14"/>
  </w:num>
  <w:num w:numId="33">
    <w:abstractNumId w:val="34"/>
  </w:num>
  <w:num w:numId="34">
    <w:abstractNumId w:val="9"/>
  </w:num>
  <w:num w:numId="35">
    <w:abstractNumId w:val="3"/>
  </w:num>
  <w:num w:numId="36">
    <w:abstractNumId w:val="16"/>
  </w:num>
  <w:num w:numId="37">
    <w:abstractNumId w:val="18"/>
  </w:num>
  <w:num w:numId="38">
    <w:abstractNumId w:val="1"/>
  </w:num>
  <w:num w:numId="39">
    <w:abstractNumId w:val="33"/>
  </w:num>
  <w:num w:numId="40">
    <w:abstractNumId w:val="0"/>
  </w:num>
  <w:num w:numId="41">
    <w:abstractNumId w:val="39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2208"/>
    <w:rsid w:val="00043F33"/>
    <w:rsid w:val="00081F33"/>
    <w:rsid w:val="000C27F6"/>
    <w:rsid w:val="000C29E6"/>
    <w:rsid w:val="00125606"/>
    <w:rsid w:val="0015382C"/>
    <w:rsid w:val="00164632"/>
    <w:rsid w:val="001B5514"/>
    <w:rsid w:val="001D3A4C"/>
    <w:rsid w:val="001E232C"/>
    <w:rsid w:val="002C3064"/>
    <w:rsid w:val="002E7DA0"/>
    <w:rsid w:val="00384996"/>
    <w:rsid w:val="003B5A93"/>
    <w:rsid w:val="00446DAD"/>
    <w:rsid w:val="004A4D7C"/>
    <w:rsid w:val="004A72AB"/>
    <w:rsid w:val="004C1DC6"/>
    <w:rsid w:val="00506284"/>
    <w:rsid w:val="00512E63"/>
    <w:rsid w:val="00560C38"/>
    <w:rsid w:val="005971C4"/>
    <w:rsid w:val="005C4169"/>
    <w:rsid w:val="005D20CF"/>
    <w:rsid w:val="00620578"/>
    <w:rsid w:val="00635E71"/>
    <w:rsid w:val="00654334"/>
    <w:rsid w:val="006F395C"/>
    <w:rsid w:val="007601EC"/>
    <w:rsid w:val="00792526"/>
    <w:rsid w:val="007E367D"/>
    <w:rsid w:val="00843DD9"/>
    <w:rsid w:val="00866976"/>
    <w:rsid w:val="008B2CC9"/>
    <w:rsid w:val="008B5294"/>
    <w:rsid w:val="00983860"/>
    <w:rsid w:val="00997068"/>
    <w:rsid w:val="009E4D14"/>
    <w:rsid w:val="00AC0C32"/>
    <w:rsid w:val="00AE1489"/>
    <w:rsid w:val="00AE1F4E"/>
    <w:rsid w:val="00B1243C"/>
    <w:rsid w:val="00C13D94"/>
    <w:rsid w:val="00C17A61"/>
    <w:rsid w:val="00C52A84"/>
    <w:rsid w:val="00CA4605"/>
    <w:rsid w:val="00CD0CD4"/>
    <w:rsid w:val="00D118A7"/>
    <w:rsid w:val="00D11C82"/>
    <w:rsid w:val="00D310E6"/>
    <w:rsid w:val="00D51A2A"/>
    <w:rsid w:val="00D55453"/>
    <w:rsid w:val="00E019F4"/>
    <w:rsid w:val="00E43507"/>
    <w:rsid w:val="00E7353A"/>
    <w:rsid w:val="00E9756E"/>
    <w:rsid w:val="00EA671A"/>
    <w:rsid w:val="00F22CE1"/>
    <w:rsid w:val="00FA2208"/>
    <w:rsid w:val="00FB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08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5382C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27F6"/>
    <w:pPr>
      <w:keepNext/>
      <w:keepLines/>
      <w:spacing w:after="12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2CC9"/>
    <w:pPr>
      <w:keepNext/>
      <w:keepLines/>
      <w:spacing w:after="120"/>
      <w:ind w:firstLine="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1D3A4C"/>
    <w:pPr>
      <w:keepNext/>
      <w:keepLines/>
      <w:spacing w:after="120"/>
      <w:ind w:firstLine="0"/>
      <w:jc w:val="center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4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43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82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aliases w:val="Подпункты,Надпись к иллюстрации"/>
    <w:basedOn w:val="a"/>
    <w:link w:val="a4"/>
    <w:uiPriority w:val="34"/>
    <w:qFormat/>
    <w:rsid w:val="00FA220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A220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A220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22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2208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1B5514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B5514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B5514"/>
    <w:rPr>
      <w:vertAlign w:val="superscript"/>
    </w:rPr>
  </w:style>
  <w:style w:type="character" w:customStyle="1" w:styleId="a4">
    <w:name w:val="Абзац списка Знак"/>
    <w:aliases w:val="Подпункты Знак,Надпись к иллюстрации Знак"/>
    <w:basedOn w:val="a0"/>
    <w:link w:val="a3"/>
    <w:uiPriority w:val="34"/>
    <w:locked/>
    <w:rsid w:val="00446DAD"/>
    <w:rPr>
      <w:rFonts w:ascii="Times New Roman" w:hAnsi="Times New Roman"/>
      <w:sz w:val="28"/>
    </w:rPr>
  </w:style>
  <w:style w:type="paragraph" w:styleId="ac">
    <w:name w:val="caption"/>
    <w:basedOn w:val="a"/>
    <w:next w:val="a"/>
    <w:unhideWhenUsed/>
    <w:rsid w:val="00446DAD"/>
    <w:pPr>
      <w:spacing w:after="200"/>
      <w:ind w:firstLine="0"/>
      <w:jc w:val="center"/>
    </w:pPr>
    <w:rPr>
      <w:rFonts w:eastAsiaTheme="minorEastAsia" w:cs="Mangal"/>
      <w:bCs/>
      <w:szCs w:val="18"/>
      <w:lang w:bidi="en-US"/>
    </w:rPr>
  </w:style>
  <w:style w:type="paragraph" w:styleId="ad">
    <w:name w:val="footer"/>
    <w:basedOn w:val="a"/>
    <w:link w:val="ae"/>
    <w:uiPriority w:val="99"/>
    <w:unhideWhenUsed/>
    <w:rsid w:val="00446DAD"/>
    <w:pPr>
      <w:tabs>
        <w:tab w:val="center" w:pos="4677"/>
        <w:tab w:val="right" w:pos="9355"/>
      </w:tabs>
      <w:spacing w:line="240" w:lineRule="auto"/>
      <w:ind w:firstLine="0"/>
    </w:pPr>
    <w:rPr>
      <w:rFonts w:eastAsiaTheme="minorEastAsia" w:cs="Mangal"/>
      <w:szCs w:val="24"/>
      <w:lang w:bidi="en-US"/>
    </w:rPr>
  </w:style>
  <w:style w:type="character" w:customStyle="1" w:styleId="ae">
    <w:name w:val="Нижний колонтитул Знак"/>
    <w:basedOn w:val="a0"/>
    <w:link w:val="ad"/>
    <w:uiPriority w:val="99"/>
    <w:rsid w:val="00446DAD"/>
    <w:rPr>
      <w:rFonts w:ascii="Times New Roman" w:eastAsiaTheme="minorEastAsia" w:hAnsi="Times New Roman" w:cs="Mangal"/>
      <w:sz w:val="28"/>
      <w:szCs w:val="24"/>
      <w:lang w:bidi="en-US"/>
    </w:rPr>
  </w:style>
  <w:style w:type="paragraph" w:styleId="af">
    <w:name w:val="No Spacing"/>
    <w:uiPriority w:val="1"/>
    <w:qFormat/>
    <w:rsid w:val="000C27F6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0C27F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B2CC9"/>
    <w:rPr>
      <w:rFonts w:ascii="Times New Roman" w:eastAsiaTheme="majorEastAsia" w:hAnsi="Times New Roman" w:cstheme="majorBidi"/>
      <w:b/>
      <w:bCs/>
      <w:sz w:val="28"/>
    </w:rPr>
  </w:style>
  <w:style w:type="table" w:styleId="af0">
    <w:name w:val="Table Grid"/>
    <w:basedOn w:val="a1"/>
    <w:rsid w:val="005971C4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5D20CF"/>
  </w:style>
  <w:style w:type="character" w:customStyle="1" w:styleId="grame">
    <w:name w:val="grame"/>
    <w:basedOn w:val="a0"/>
    <w:rsid w:val="005D20CF"/>
  </w:style>
  <w:style w:type="paragraph" w:styleId="af1">
    <w:name w:val="TOC Heading"/>
    <w:basedOn w:val="1"/>
    <w:next w:val="a"/>
    <w:uiPriority w:val="39"/>
    <w:semiHidden/>
    <w:unhideWhenUsed/>
    <w:qFormat/>
    <w:rsid w:val="005D20CF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5D20CF"/>
    <w:pPr>
      <w:tabs>
        <w:tab w:val="right" w:leader="dot" w:pos="9345"/>
      </w:tabs>
      <w:spacing w:after="100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5D20C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5D20CF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1D3A4C"/>
    <w:rPr>
      <w:rFonts w:ascii="Times New Roman" w:eastAsiaTheme="majorEastAsia" w:hAnsi="Times New Roman" w:cstheme="majorBidi"/>
      <w:b/>
      <w:bCs/>
      <w:iCs/>
      <w:color w:val="000000" w:themeColor="tex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1243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1243C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Voverkills">
    <w:name w:val="Voverkill's Полужирный"/>
    <w:basedOn w:val="a0"/>
    <w:rsid w:val="00B1243C"/>
    <w:rPr>
      <w:b/>
    </w:rPr>
  </w:style>
  <w:style w:type="paragraph" w:styleId="af2">
    <w:name w:val="header"/>
    <w:basedOn w:val="a"/>
    <w:link w:val="af3"/>
    <w:uiPriority w:val="99"/>
    <w:semiHidden/>
    <w:unhideWhenUsed/>
    <w:rsid w:val="001E232C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E232C"/>
    <w:rPr>
      <w:rFonts w:ascii="Times New Roman" w:hAnsi="Times New Roman"/>
      <w:sz w:val="28"/>
    </w:rPr>
  </w:style>
  <w:style w:type="paragraph" w:customStyle="1" w:styleId="af4">
    <w:name w:val="Диплом"/>
    <w:basedOn w:val="a"/>
    <w:rsid w:val="002E7DA0"/>
    <w:pPr>
      <w:widowControl w:val="0"/>
      <w:ind w:firstLine="851"/>
    </w:pPr>
    <w:rPr>
      <w:rFonts w:ascii="Times New Roman CYR" w:eastAsia="Times New Roman" w:hAnsi="Times New Roman CYR" w:cs="Times New Roman"/>
      <w:sz w:val="20"/>
      <w:szCs w:val="20"/>
      <w:lang w:val="en-US" w:eastAsia="ru-RU"/>
    </w:rPr>
  </w:style>
  <w:style w:type="paragraph" w:styleId="22">
    <w:name w:val="Body Text 2"/>
    <w:basedOn w:val="a"/>
    <w:link w:val="23"/>
    <w:rsid w:val="002E7DA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val="en-US" w:bidi="en-US"/>
    </w:rPr>
  </w:style>
  <w:style w:type="character" w:customStyle="1" w:styleId="23">
    <w:name w:val="Основной текст 2 Знак"/>
    <w:basedOn w:val="a0"/>
    <w:link w:val="22"/>
    <w:rsid w:val="002E7DA0"/>
    <w:rPr>
      <w:rFonts w:ascii="Times New Roman" w:eastAsia="Times New Roman" w:hAnsi="Times New Roman" w:cs="Times New Roman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2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image" Target="media/image11.w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hyperlink" Target="http://climate-servis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package" Target="embeddings/_____Microsoft_Office_Excel1.xlsx"/><Relationship Id="rId33" Type="http://schemas.openxmlformats.org/officeDocument/2006/relationships/hyperlink" Target="http://www.rainbow.by" TargetMode="External"/><Relationship Id="rId38" Type="http://schemas.openxmlformats.org/officeDocument/2006/relationships/hyperlink" Target="http://crm74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yperlink" Target="http://www.ru.wikipedia.or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hyperlink" Target="http://www.bitec.ru" TargetMode="External"/><Relationship Id="rId37" Type="http://schemas.openxmlformats.org/officeDocument/2006/relationships/hyperlink" Target="http://chel.pulscen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hyperlink" Target="http://www.ruleworks.co.uk/testguide/" TargetMode="External"/><Relationship Id="rId36" Type="http://schemas.openxmlformats.org/officeDocument/2006/relationships/hyperlink" Target="http://www.iteam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hyperlink" Target="http://raru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7.bin"/><Relationship Id="rId30" Type="http://schemas.openxmlformats.org/officeDocument/2006/relationships/hyperlink" Target="http://gsm-csb.ru" TargetMode="External"/><Relationship Id="rId35" Type="http://schemas.openxmlformats.org/officeDocument/2006/relationships/hyperlink" Target="http://dic.academ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0C385-03F5-446F-8060-322C82E57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68</Pages>
  <Words>8333</Words>
  <Characters>47500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victory</dc:creator>
  <cp:keywords/>
  <dc:description/>
  <cp:lastModifiedBy>victory</cp:lastModifiedBy>
  <cp:revision>1</cp:revision>
  <dcterms:created xsi:type="dcterms:W3CDTF">2012-11-21T12:38:00Z</dcterms:created>
  <dcterms:modified xsi:type="dcterms:W3CDTF">2012-11-22T09:41:00Z</dcterms:modified>
</cp:coreProperties>
</file>